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bookmarkStart w:id="0" w:name="_GoBack"/>
      <w:bookmarkEnd w:id="0"/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133CEB" w:rsidRPr="00165015" w:rsidRDefault="00133CEB" w:rsidP="00133CEB">
      <w:pPr>
        <w:jc w:val="both"/>
        <w:rPr>
          <w:b/>
          <w:i/>
        </w:rPr>
      </w:pPr>
      <w:r w:rsidRPr="00165015">
        <w:rPr>
          <w:b/>
          <w:i/>
        </w:rPr>
        <w:t>Jászberény Városi Önkormányzat Képviselő-testületének</w:t>
      </w:r>
    </w:p>
    <w:p w:rsidR="00133CEB" w:rsidRPr="00165015" w:rsidRDefault="00133CEB" w:rsidP="00133CEB">
      <w:pPr>
        <w:rPr>
          <w:b/>
          <w:i/>
          <w:u w:val="single"/>
        </w:rPr>
      </w:pPr>
      <w:r>
        <w:rPr>
          <w:b/>
          <w:i/>
          <w:u w:val="single"/>
        </w:rPr>
        <w:t>195</w:t>
      </w:r>
      <w:r w:rsidRPr="00165015">
        <w:rPr>
          <w:b/>
          <w:i/>
          <w:u w:val="single"/>
        </w:rPr>
        <w:t>/2018. (VII. 11.) határozata</w:t>
      </w:r>
    </w:p>
    <w:p w:rsidR="00133CEB" w:rsidRPr="00165015" w:rsidRDefault="00133CEB" w:rsidP="00133CEB">
      <w:pPr>
        <w:jc w:val="both"/>
        <w:rPr>
          <w:b/>
          <w:i/>
        </w:rPr>
      </w:pPr>
      <w:r w:rsidRPr="00165015">
        <w:rPr>
          <w:b/>
          <w:i/>
        </w:rPr>
        <w:t>A Testvérvárosi Kapcsolatok Közalapítvány alapító okiratának módosításáról</w:t>
      </w:r>
    </w:p>
    <w:p w:rsidR="00133CEB" w:rsidRPr="00165015" w:rsidRDefault="00133CEB" w:rsidP="00133CEB">
      <w:pPr>
        <w:jc w:val="both"/>
      </w:pPr>
    </w:p>
    <w:p w:rsidR="00133CEB" w:rsidRPr="00165015" w:rsidRDefault="00133CEB" w:rsidP="00133CEB">
      <w:pPr>
        <w:jc w:val="both"/>
      </w:pPr>
    </w:p>
    <w:p w:rsidR="00133CEB" w:rsidRPr="00165015" w:rsidRDefault="00133CEB" w:rsidP="00133CEB">
      <w:pPr>
        <w:numPr>
          <w:ilvl w:val="0"/>
          <w:numId w:val="7"/>
        </w:numPr>
        <w:ind w:left="426" w:hanging="284"/>
        <w:jc w:val="both"/>
      </w:pPr>
      <w:r w:rsidRPr="00165015">
        <w:t>A Jászberény Városi Önkormányzat Képviselő-testülete (a továbbiakban: Képviselő-testület), mint az alapítói jogok gyakorlója, a Polgári Törvénykönyvről szóló 2013. évi V. törvény 3:4. § alapján biztosított hatáskörében eljárva jóváhagyja a határozat mellékletét képező:</w:t>
      </w:r>
    </w:p>
    <w:p w:rsidR="00133CEB" w:rsidRPr="00044A78" w:rsidRDefault="00133CEB" w:rsidP="00133CEB">
      <w:pPr>
        <w:jc w:val="both"/>
      </w:pPr>
    </w:p>
    <w:p w:rsidR="00133CEB" w:rsidRPr="00A55637" w:rsidRDefault="00133CEB" w:rsidP="00133CEB">
      <w:pPr>
        <w:ind w:left="426"/>
        <w:jc w:val="both"/>
      </w:pPr>
      <w:r w:rsidRPr="00044A78">
        <w:rPr>
          <w:b/>
          <w:i/>
        </w:rPr>
        <w:t>Testvérvárosi Kapcsolatok</w:t>
      </w:r>
      <w:r w:rsidRPr="00A55637">
        <w:rPr>
          <w:b/>
          <w:i/>
        </w:rPr>
        <w:t xml:space="preserve"> Közalapítvány</w:t>
      </w:r>
      <w:r w:rsidRPr="00A55637">
        <w:t xml:space="preserve"> Alapító Okiratát módosító okiratot, valamint a módosításokkal egységes szerkezetbe foglalt Alapító Okiratát.</w:t>
      </w:r>
    </w:p>
    <w:p w:rsidR="00133CEB" w:rsidRPr="00165015" w:rsidRDefault="00133CEB" w:rsidP="00133CEB">
      <w:pPr>
        <w:jc w:val="both"/>
      </w:pPr>
    </w:p>
    <w:p w:rsidR="00133CEB" w:rsidRPr="00165015" w:rsidRDefault="00133CEB" w:rsidP="00133CEB">
      <w:pPr>
        <w:numPr>
          <w:ilvl w:val="0"/>
          <w:numId w:val="7"/>
        </w:numPr>
        <w:ind w:left="426" w:hanging="284"/>
        <w:jc w:val="both"/>
      </w:pPr>
      <w:r w:rsidRPr="00165015">
        <w:t>A Képviselő-testület felkéri Jászberény Város Polgármesterét a módosított, valamint a módosításokkal egységes szerkezetbe foglalt Alapító Okirat aláírására.</w:t>
      </w:r>
    </w:p>
    <w:p w:rsidR="00133CEB" w:rsidRPr="00165015" w:rsidRDefault="00133CEB" w:rsidP="00133CEB">
      <w:pPr>
        <w:pStyle w:val="Listaszerbekezds"/>
      </w:pPr>
    </w:p>
    <w:p w:rsidR="00133CEB" w:rsidRPr="00165015" w:rsidRDefault="00133CEB" w:rsidP="00133CEB">
      <w:pPr>
        <w:ind w:left="1418" w:hanging="992"/>
        <w:jc w:val="both"/>
        <w:rPr>
          <w:b/>
          <w:i/>
          <w:u w:val="single"/>
        </w:rPr>
      </w:pPr>
      <w:r w:rsidRPr="00165015">
        <w:rPr>
          <w:b/>
          <w:i/>
          <w:u w:val="single"/>
        </w:rPr>
        <w:t>Határidő:</w:t>
      </w:r>
      <w:r w:rsidRPr="00165015">
        <w:t xml:space="preserve"> 2018. szeptember 10.</w:t>
      </w:r>
    </w:p>
    <w:p w:rsidR="00133CEB" w:rsidRPr="00165015" w:rsidRDefault="00133CEB" w:rsidP="00133CEB">
      <w:pPr>
        <w:tabs>
          <w:tab w:val="left" w:pos="851"/>
        </w:tabs>
        <w:ind w:left="1418" w:hanging="992"/>
        <w:jc w:val="both"/>
      </w:pPr>
      <w:r w:rsidRPr="00165015">
        <w:rPr>
          <w:b/>
          <w:i/>
          <w:u w:val="single"/>
        </w:rPr>
        <w:t>Felelős:</w:t>
      </w:r>
      <w:r w:rsidRPr="00165015">
        <w:t xml:space="preserve"> </w:t>
      </w:r>
      <w:r w:rsidRPr="00165015">
        <w:tab/>
        <w:t>Dr. Szabó Tamás polgármester</w:t>
      </w:r>
    </w:p>
    <w:p w:rsidR="00133CEB" w:rsidRPr="00165015" w:rsidRDefault="00133CEB" w:rsidP="00133CEB">
      <w:pPr>
        <w:ind w:left="1418" w:hanging="992"/>
        <w:jc w:val="both"/>
      </w:pPr>
      <w:r w:rsidRPr="00165015">
        <w:tab/>
        <w:t>Dr. Bessenyei Lilla, a PH Jogi és Önkormányzati Iroda vezetője</w:t>
      </w:r>
    </w:p>
    <w:p w:rsidR="00133CEB" w:rsidRPr="00165015" w:rsidRDefault="00133CEB" w:rsidP="00133CEB">
      <w:pPr>
        <w:ind w:left="1418" w:hanging="992"/>
        <w:jc w:val="both"/>
      </w:pPr>
    </w:p>
    <w:p w:rsidR="00133CEB" w:rsidRPr="00165015" w:rsidRDefault="00133CEB" w:rsidP="00133CEB">
      <w:pPr>
        <w:numPr>
          <w:ilvl w:val="0"/>
          <w:numId w:val="7"/>
        </w:numPr>
        <w:ind w:left="426" w:hanging="284"/>
        <w:jc w:val="both"/>
      </w:pPr>
      <w:r w:rsidRPr="00165015">
        <w:t>A Képviselő-testület felkéri a Polgármesteri Hivatal Jogi és Önkormányzati Iroda vezetőjét, hogy a változások nyilvántartásba vétele érdekében a szükséges iratokat a Szolnoki Törvényszékhez nyújtsa be.</w:t>
      </w:r>
    </w:p>
    <w:p w:rsidR="00133CEB" w:rsidRPr="00165015" w:rsidRDefault="00133CEB" w:rsidP="00133CEB">
      <w:pPr>
        <w:tabs>
          <w:tab w:val="left" w:pos="851"/>
          <w:tab w:val="left" w:pos="993"/>
        </w:tabs>
        <w:jc w:val="both"/>
      </w:pPr>
    </w:p>
    <w:p w:rsidR="00133CEB" w:rsidRPr="00165015" w:rsidRDefault="00133CEB" w:rsidP="00133CEB">
      <w:pPr>
        <w:tabs>
          <w:tab w:val="left" w:pos="851"/>
          <w:tab w:val="left" w:pos="993"/>
        </w:tabs>
        <w:ind w:left="426"/>
        <w:jc w:val="both"/>
        <w:rPr>
          <w:b/>
          <w:i/>
          <w:u w:val="single"/>
        </w:rPr>
      </w:pPr>
      <w:r w:rsidRPr="00165015">
        <w:rPr>
          <w:b/>
          <w:i/>
          <w:u w:val="single"/>
        </w:rPr>
        <w:t>Határidő:</w:t>
      </w:r>
      <w:r w:rsidRPr="00165015">
        <w:t xml:space="preserve"> 2018. szeptember 10.</w:t>
      </w:r>
    </w:p>
    <w:p w:rsidR="00133CEB" w:rsidRPr="00165015" w:rsidRDefault="00133CEB" w:rsidP="00133CEB">
      <w:pPr>
        <w:tabs>
          <w:tab w:val="left" w:pos="851"/>
          <w:tab w:val="left" w:pos="993"/>
        </w:tabs>
        <w:ind w:left="426"/>
        <w:jc w:val="both"/>
        <w:rPr>
          <w:b/>
          <w:i/>
          <w:u w:val="single"/>
        </w:rPr>
      </w:pPr>
      <w:r w:rsidRPr="00165015">
        <w:rPr>
          <w:b/>
          <w:i/>
          <w:u w:val="single"/>
        </w:rPr>
        <w:t>Felelős:</w:t>
      </w:r>
      <w:r w:rsidRPr="00165015">
        <w:t xml:space="preserve"> </w:t>
      </w:r>
      <w:r w:rsidRPr="00165015">
        <w:tab/>
        <w:t>Dr. Bessenyei Lilla, a PH Jogi és Önkormányzati Iroda vezetője</w:t>
      </w:r>
    </w:p>
    <w:p w:rsidR="00133CEB" w:rsidRPr="00165015" w:rsidRDefault="00133CEB" w:rsidP="00133CEB">
      <w:pPr>
        <w:jc w:val="both"/>
      </w:pPr>
    </w:p>
    <w:p w:rsidR="00133CEB" w:rsidRPr="00165015" w:rsidRDefault="00133CEB" w:rsidP="00133CEB">
      <w:pPr>
        <w:jc w:val="both"/>
      </w:pPr>
    </w:p>
    <w:p w:rsidR="00133CEB" w:rsidRPr="00165015" w:rsidRDefault="00133CEB" w:rsidP="00133CEB">
      <w:pPr>
        <w:jc w:val="both"/>
        <w:rPr>
          <w:b/>
          <w:i/>
        </w:rPr>
      </w:pPr>
      <w:r w:rsidRPr="00165015">
        <w:rPr>
          <w:b/>
          <w:i/>
        </w:rPr>
        <w:t>Erről értesül:</w:t>
      </w:r>
    </w:p>
    <w:p w:rsidR="00133CEB" w:rsidRPr="00165015" w:rsidRDefault="00133CEB" w:rsidP="00133CEB">
      <w:pPr>
        <w:numPr>
          <w:ilvl w:val="0"/>
          <w:numId w:val="6"/>
        </w:numPr>
        <w:jc w:val="both"/>
      </w:pPr>
      <w:r w:rsidRPr="00165015">
        <w:t>Testvérvárosi Kapcsolatok Közalapítvány,</w:t>
      </w:r>
    </w:p>
    <w:p w:rsidR="00133CEB" w:rsidRPr="00165015" w:rsidRDefault="00133CEB" w:rsidP="00133CEB">
      <w:pPr>
        <w:numPr>
          <w:ilvl w:val="0"/>
          <w:numId w:val="6"/>
        </w:numPr>
      </w:pPr>
      <w:r w:rsidRPr="00165015">
        <w:t>Jász-Nagykun-Szolnok Megyei Kormányhivatal – Szolnok,</w:t>
      </w:r>
    </w:p>
    <w:p w:rsidR="00133CEB" w:rsidRPr="00165015" w:rsidRDefault="00133CEB" w:rsidP="00133CEB">
      <w:pPr>
        <w:numPr>
          <w:ilvl w:val="0"/>
          <w:numId w:val="6"/>
        </w:numPr>
        <w:jc w:val="both"/>
      </w:pPr>
      <w:r w:rsidRPr="00165015">
        <w:t>PH Jogi és Önkormányzati Iroda – helyben,</w:t>
      </w:r>
    </w:p>
    <w:p w:rsidR="00133CEB" w:rsidRPr="00165015" w:rsidRDefault="00133CEB" w:rsidP="00133CEB">
      <w:pPr>
        <w:numPr>
          <w:ilvl w:val="0"/>
          <w:numId w:val="6"/>
        </w:numPr>
        <w:jc w:val="both"/>
      </w:pPr>
      <w:r w:rsidRPr="00165015">
        <w:t>Képviselő-testület valamennyi tagja,</w:t>
      </w:r>
    </w:p>
    <w:p w:rsidR="00133CEB" w:rsidRPr="00165015" w:rsidRDefault="00133CEB" w:rsidP="00133CEB">
      <w:pPr>
        <w:numPr>
          <w:ilvl w:val="0"/>
          <w:numId w:val="6"/>
        </w:numPr>
        <w:jc w:val="both"/>
      </w:pPr>
      <w:r w:rsidRPr="00165015">
        <w:t>Irattár.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133CEB" w:rsidRDefault="00133CEB" w:rsidP="00E96E53">
      <w:pPr>
        <w:tabs>
          <w:tab w:val="center" w:pos="900"/>
        </w:tabs>
        <w:rPr>
          <w:i/>
        </w:rPr>
      </w:pPr>
    </w:p>
    <w:p w:rsidR="00133CEB" w:rsidRDefault="00133CEB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133CEB" w:rsidRPr="00614433" w:rsidRDefault="00133CEB" w:rsidP="00133CEB">
      <w:pPr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1. melléklet a 195/2018. (VII. 11.) határozathoz</w:t>
      </w:r>
    </w:p>
    <w:p w:rsidR="00133CEB" w:rsidRDefault="00133CEB" w:rsidP="00133CEB">
      <w:pPr>
        <w:jc w:val="center"/>
        <w:rPr>
          <w:rFonts w:ascii="Times New Roman félkövér" w:hAnsi="Times New Roman félkövér"/>
          <w:b/>
          <w:caps/>
          <w:szCs w:val="20"/>
        </w:rPr>
      </w:pPr>
    </w:p>
    <w:p w:rsidR="00133CEB" w:rsidRDefault="00133CEB" w:rsidP="00133CEB">
      <w:pPr>
        <w:jc w:val="center"/>
        <w:rPr>
          <w:rFonts w:ascii="Times New Roman félkövér" w:hAnsi="Times New Roman félkövér"/>
          <w:b/>
          <w:caps/>
          <w:szCs w:val="20"/>
        </w:rPr>
      </w:pPr>
      <w:r>
        <w:rPr>
          <w:rFonts w:ascii="Times New Roman félkövér" w:hAnsi="Times New Roman félkövér"/>
          <w:b/>
          <w:caps/>
          <w:szCs w:val="20"/>
        </w:rPr>
        <w:t>TESTVÉRVÁROSI KAPCSOLATOK KÖZALAPÍTVÁNY</w:t>
      </w:r>
    </w:p>
    <w:p w:rsidR="00133CEB" w:rsidRDefault="00133CEB" w:rsidP="00133CEB">
      <w:pPr>
        <w:jc w:val="center"/>
        <w:rPr>
          <w:b/>
          <w:szCs w:val="20"/>
        </w:rPr>
      </w:pPr>
    </w:p>
    <w:p w:rsidR="00133CEB" w:rsidRDefault="00133CEB" w:rsidP="00133CEB">
      <w:pPr>
        <w:jc w:val="center"/>
        <w:rPr>
          <w:rFonts w:ascii="Times New Roman félkövér" w:hAnsi="Times New Roman félkövér"/>
          <w:b/>
          <w:caps/>
        </w:rPr>
      </w:pPr>
      <w:r w:rsidRPr="008524AC">
        <w:rPr>
          <w:rFonts w:ascii="Times New Roman félkövér" w:hAnsi="Times New Roman félkövér"/>
          <w:b/>
          <w:caps/>
          <w:szCs w:val="20"/>
        </w:rPr>
        <w:t>Alapító Okirat</w:t>
      </w:r>
      <w:r>
        <w:rPr>
          <w:rFonts w:ascii="Times New Roman félkövér" w:hAnsi="Times New Roman félkövér"/>
          <w:b/>
          <w:caps/>
          <w:szCs w:val="20"/>
        </w:rPr>
        <w:t>ÁT</w:t>
      </w:r>
      <w:r w:rsidRPr="008524AC">
        <w:rPr>
          <w:rFonts w:ascii="Times New Roman félkövér" w:hAnsi="Times New Roman félkövér"/>
          <w:b/>
          <w:caps/>
          <w:szCs w:val="20"/>
        </w:rPr>
        <w:t xml:space="preserve"> </w:t>
      </w:r>
      <w:r w:rsidRPr="008524AC">
        <w:rPr>
          <w:rFonts w:ascii="Times New Roman félkövér" w:hAnsi="Times New Roman félkövér"/>
          <w:b/>
          <w:caps/>
        </w:rPr>
        <w:t>Módosító Okirat</w:t>
      </w:r>
    </w:p>
    <w:p w:rsidR="00133CEB" w:rsidRDefault="00133CEB" w:rsidP="00133CEB">
      <w:pPr>
        <w:jc w:val="both"/>
        <w:rPr>
          <w:rFonts w:ascii="Times New Roman félkövér" w:hAnsi="Times New Roman félkövér"/>
        </w:rPr>
      </w:pPr>
    </w:p>
    <w:p w:rsidR="00133CEB" w:rsidRDefault="00133CEB" w:rsidP="00133CEB">
      <w:pPr>
        <w:jc w:val="both"/>
      </w:pPr>
      <w:r>
        <w:t xml:space="preserve">A </w:t>
      </w:r>
      <w:r w:rsidRPr="008524AC">
        <w:t xml:space="preserve">Jászberény </w:t>
      </w:r>
      <w:r>
        <w:t>Városi Önkormányzat Képviselő-testülete a Testvérvárosi Kapcsolatok Közalapítvány 2015. február 11-én jóváhagyott egységes szerkezetbe foglalt alapító okiratát az alábbiak szerint módosítja:</w:t>
      </w:r>
    </w:p>
    <w:p w:rsidR="00133CEB" w:rsidRPr="00FB02E0" w:rsidRDefault="00133CEB" w:rsidP="00133CEB">
      <w:pPr>
        <w:jc w:val="center"/>
      </w:pPr>
    </w:p>
    <w:p w:rsidR="00133CEB" w:rsidRPr="00877D61" w:rsidRDefault="00133CEB" w:rsidP="00133CEB">
      <w:pPr>
        <w:numPr>
          <w:ilvl w:val="0"/>
          <w:numId w:val="8"/>
        </w:numPr>
        <w:spacing w:after="200" w:line="276" w:lineRule="auto"/>
        <w:jc w:val="both"/>
      </w:pPr>
      <w:r w:rsidRPr="00FA5F56">
        <w:rPr>
          <w:b/>
          <w:szCs w:val="20"/>
        </w:rPr>
        <w:t xml:space="preserve">Az Alapító Okirat </w:t>
      </w:r>
      <w:r>
        <w:rPr>
          <w:b/>
          <w:szCs w:val="20"/>
        </w:rPr>
        <w:t>1. pontját az alábbiak szerint módosítja:</w:t>
      </w:r>
    </w:p>
    <w:p w:rsidR="00133CEB" w:rsidRPr="00877D61" w:rsidRDefault="00133CEB" w:rsidP="00133CEB">
      <w:pPr>
        <w:spacing w:after="200" w:line="276" w:lineRule="auto"/>
        <w:ind w:left="717"/>
        <w:jc w:val="both"/>
      </w:pPr>
      <w:r w:rsidRPr="00877D61">
        <w:rPr>
          <w:szCs w:val="20"/>
        </w:rPr>
        <w:t xml:space="preserve">„1. </w:t>
      </w:r>
      <w:r w:rsidRPr="00877D61">
        <w:t>A közalapítvány alapítója: Jászberény Városi Önkormányzat Képviselő-testülete</w:t>
      </w:r>
    </w:p>
    <w:p w:rsidR="00133CEB" w:rsidRDefault="00133CEB" w:rsidP="00133CEB">
      <w:pPr>
        <w:ind w:left="1068" w:firstLine="348"/>
        <w:jc w:val="both"/>
      </w:pPr>
      <w:proofErr w:type="gramStart"/>
      <w:r w:rsidRPr="00877D61">
        <w:t>székhelye</w:t>
      </w:r>
      <w:proofErr w:type="gramEnd"/>
      <w:r w:rsidRPr="00877D61">
        <w:t>: 5100 Jászberény, Lehel vezér tér 18.</w:t>
      </w:r>
      <w:r>
        <w:t>”</w:t>
      </w:r>
    </w:p>
    <w:p w:rsidR="00133CEB" w:rsidRDefault="00133CEB" w:rsidP="00133CEB">
      <w:pPr>
        <w:ind w:left="1068" w:firstLine="348"/>
        <w:jc w:val="both"/>
      </w:pPr>
    </w:p>
    <w:p w:rsidR="00133CEB" w:rsidRPr="00877D61" w:rsidRDefault="00133CEB" w:rsidP="00133CEB">
      <w:pPr>
        <w:numPr>
          <w:ilvl w:val="0"/>
          <w:numId w:val="8"/>
        </w:numPr>
        <w:spacing w:after="200" w:line="276" w:lineRule="auto"/>
        <w:jc w:val="both"/>
      </w:pPr>
      <w:r w:rsidRPr="00FA5F56">
        <w:rPr>
          <w:b/>
          <w:szCs w:val="20"/>
        </w:rPr>
        <w:t xml:space="preserve">Az Alapító Okirat </w:t>
      </w:r>
      <w:r>
        <w:rPr>
          <w:b/>
          <w:szCs w:val="20"/>
        </w:rPr>
        <w:t>4. pontjának címét az alábbiak szerint módosítja:</w:t>
      </w:r>
    </w:p>
    <w:p w:rsidR="00133CEB" w:rsidRPr="00C570A6" w:rsidRDefault="00133CEB" w:rsidP="00133CEB">
      <w:pPr>
        <w:spacing w:after="200" w:line="276" w:lineRule="auto"/>
        <w:ind w:left="717" w:firstLine="699"/>
        <w:jc w:val="both"/>
        <w:rPr>
          <w:b/>
        </w:rPr>
      </w:pPr>
      <w:r>
        <w:rPr>
          <w:b/>
        </w:rPr>
        <w:t xml:space="preserve">„4. </w:t>
      </w:r>
      <w:r w:rsidRPr="00C570A6">
        <w:rPr>
          <w:b/>
        </w:rPr>
        <w:t xml:space="preserve">A közalapítvány </w:t>
      </w:r>
      <w:r w:rsidRPr="00C570A6">
        <w:rPr>
          <w:rFonts w:eastAsia="Calibri"/>
          <w:b/>
          <w:lang w:eastAsia="en-US"/>
        </w:rPr>
        <w:t>feladata, tevékenysége:</w:t>
      </w:r>
      <w:r>
        <w:rPr>
          <w:b/>
        </w:rPr>
        <w:t>”</w:t>
      </w:r>
    </w:p>
    <w:p w:rsidR="00133CEB" w:rsidRPr="00877D61" w:rsidRDefault="00133CEB" w:rsidP="00133CEB">
      <w:pPr>
        <w:ind w:left="1068" w:firstLine="348"/>
        <w:jc w:val="both"/>
      </w:pPr>
    </w:p>
    <w:p w:rsidR="00133CEB" w:rsidRPr="00877D61" w:rsidRDefault="00133CEB" w:rsidP="00133CEB">
      <w:pPr>
        <w:numPr>
          <w:ilvl w:val="0"/>
          <w:numId w:val="8"/>
        </w:numPr>
        <w:spacing w:after="200" w:line="276" w:lineRule="auto"/>
        <w:jc w:val="both"/>
      </w:pPr>
      <w:r w:rsidRPr="00FA5F56">
        <w:rPr>
          <w:b/>
          <w:szCs w:val="20"/>
        </w:rPr>
        <w:t xml:space="preserve">Az Alapító Okirat </w:t>
      </w:r>
      <w:r>
        <w:rPr>
          <w:b/>
          <w:szCs w:val="20"/>
        </w:rPr>
        <w:t>4/b) pontját az alábbiak szerint módosítja:</w:t>
      </w:r>
    </w:p>
    <w:p w:rsidR="00133CEB" w:rsidRDefault="00133CEB" w:rsidP="00133CEB">
      <w:pPr>
        <w:tabs>
          <w:tab w:val="left" w:pos="1134"/>
        </w:tabs>
        <w:jc w:val="both"/>
        <w:rPr>
          <w:b/>
        </w:rPr>
      </w:pPr>
    </w:p>
    <w:p w:rsidR="00133CEB" w:rsidRPr="00C570A6" w:rsidRDefault="00133CEB" w:rsidP="00133CEB">
      <w:pPr>
        <w:spacing w:after="200" w:line="276" w:lineRule="auto"/>
        <w:ind w:left="360"/>
        <w:jc w:val="both"/>
      </w:pPr>
      <w:r>
        <w:t xml:space="preserve">„b) </w:t>
      </w:r>
      <w:r w:rsidRPr="00C570A6">
        <w:t xml:space="preserve">Nevelés és oktatás, képességfejlesztés, ismeretterjesztés, </w:t>
      </w:r>
      <w:r w:rsidRPr="00C570A6">
        <w:rPr>
          <w:rFonts w:eastAsia="Calibri"/>
          <w:lang w:eastAsia="en-US"/>
        </w:rPr>
        <w:t>melyet a következő közfeladathoz kapcsolódóan végez:</w:t>
      </w:r>
    </w:p>
    <w:p w:rsidR="00133CEB" w:rsidRPr="00C570A6" w:rsidRDefault="00133CEB" w:rsidP="00133CEB">
      <w:pPr>
        <w:ind w:left="1080" w:hanging="371"/>
        <w:jc w:val="both"/>
      </w:pPr>
      <w:r w:rsidRPr="00C570A6">
        <w:t>Alapfokú művészetoktatás: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Alapfokú művészetoktatás terén kapcsolatok kialakítás és ápolása.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Oktatási intézmények közti rendszeres diák-és tanárcsere.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Közös hangversenyek diákok és tanárok közreműködésével.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Közös kiállítások szervezése.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Hátrányos helyzetű gyerekek támogatása.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A nyelvoktatás támogatása érdekében ösztöndíjat ad azon nyelveknél, amelyek Jászberény testvérvárosainak hivatalos nyelvei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Külföldi tanulmányutak támogatása, amennyiben azok Jászberény és testvérvárosai közötti kapcsolatok javát szolgálják.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Olyan rendezvények támogatása, amelyek kapcsolatosak az idegen nyelvek tanulásával, tanításával, gyakorlásával.</w:t>
      </w:r>
    </w:p>
    <w:p w:rsidR="00133CEB" w:rsidRPr="00C570A6" w:rsidRDefault="00133CEB" w:rsidP="00133CEB">
      <w:pPr>
        <w:tabs>
          <w:tab w:val="left" w:pos="1134"/>
        </w:tabs>
        <w:jc w:val="both"/>
        <w:rPr>
          <w:rFonts w:eastAsia="Calibri"/>
          <w:iCs/>
          <w:lang w:eastAsia="en-US"/>
        </w:rPr>
      </w:pPr>
    </w:p>
    <w:p w:rsidR="00133CEB" w:rsidRDefault="00133CEB" w:rsidP="00133CEB">
      <w:pPr>
        <w:ind w:left="709" w:firstLine="11"/>
        <w:jc w:val="both"/>
        <w:rPr>
          <w:rFonts w:eastAsia="Calibri"/>
          <w:bCs/>
          <w:lang w:eastAsia="en-US"/>
        </w:rPr>
      </w:pPr>
      <w:r w:rsidRPr="00C570A6">
        <w:rPr>
          <w:rFonts w:eastAsia="Calibri"/>
          <w:iCs/>
          <w:lang w:eastAsia="en-US"/>
        </w:rPr>
        <w:t xml:space="preserve">E feladatok teljesítését </w:t>
      </w:r>
      <w:r w:rsidRPr="00877D61">
        <w:rPr>
          <w:rFonts w:eastAsia="Calibri"/>
          <w:iCs/>
          <w:lang w:eastAsia="en-US"/>
        </w:rPr>
        <w:t xml:space="preserve">a </w:t>
      </w:r>
      <w:r w:rsidRPr="00877D61">
        <w:rPr>
          <w:rFonts w:eastAsia="Calibri"/>
          <w:bCs/>
          <w:lang w:eastAsia="en-US"/>
        </w:rPr>
        <w:t>Magyarország helyi önkormányzatairól szóló 2011. évi CLXXXIX. törvény 13. § (1) bekezdés 7. és 15. pontjai írják elő.</w:t>
      </w:r>
      <w:r>
        <w:rPr>
          <w:rFonts w:eastAsia="Calibri"/>
          <w:bCs/>
          <w:lang w:eastAsia="en-US"/>
        </w:rPr>
        <w:t>”</w:t>
      </w:r>
    </w:p>
    <w:p w:rsidR="00133CEB" w:rsidRDefault="00133CEB" w:rsidP="00133CEB">
      <w:pPr>
        <w:ind w:left="709" w:firstLine="11"/>
        <w:jc w:val="both"/>
        <w:rPr>
          <w:rFonts w:eastAsia="Calibri"/>
          <w:bCs/>
          <w:lang w:eastAsia="en-US"/>
        </w:rPr>
      </w:pPr>
    </w:p>
    <w:p w:rsidR="00133CEB" w:rsidRDefault="00133CEB" w:rsidP="00133CEB">
      <w:pPr>
        <w:ind w:left="709" w:firstLine="11"/>
        <w:jc w:val="both"/>
        <w:rPr>
          <w:rFonts w:eastAsia="Calibri"/>
          <w:bCs/>
          <w:lang w:eastAsia="en-US"/>
        </w:rPr>
      </w:pPr>
    </w:p>
    <w:p w:rsidR="00133CEB" w:rsidRPr="00896443" w:rsidRDefault="00133CEB" w:rsidP="00133CEB">
      <w:pPr>
        <w:numPr>
          <w:ilvl w:val="0"/>
          <w:numId w:val="8"/>
        </w:numPr>
        <w:spacing w:after="200" w:line="276" w:lineRule="auto"/>
        <w:jc w:val="both"/>
      </w:pPr>
      <w:r w:rsidRPr="00FA5F56">
        <w:rPr>
          <w:b/>
          <w:szCs w:val="20"/>
        </w:rPr>
        <w:t xml:space="preserve">Az Alapító Okirat </w:t>
      </w:r>
      <w:r>
        <w:rPr>
          <w:b/>
          <w:szCs w:val="20"/>
        </w:rPr>
        <w:t>4/</w:t>
      </w:r>
      <w:proofErr w:type="spellStart"/>
      <w:r>
        <w:rPr>
          <w:b/>
          <w:szCs w:val="20"/>
        </w:rPr>
        <w:t>d-f</w:t>
      </w:r>
      <w:proofErr w:type="spellEnd"/>
      <w:r>
        <w:rPr>
          <w:b/>
          <w:szCs w:val="20"/>
        </w:rPr>
        <w:t>) pontjait az alábbiak szerint módosítja:</w:t>
      </w:r>
    </w:p>
    <w:p w:rsidR="00133CEB" w:rsidRPr="00C570A6" w:rsidRDefault="00133CEB" w:rsidP="00133CEB">
      <w:pPr>
        <w:spacing w:after="200" w:line="276" w:lineRule="auto"/>
        <w:ind w:left="720"/>
        <w:jc w:val="both"/>
      </w:pPr>
      <w:r>
        <w:lastRenderedPageBreak/>
        <w:t xml:space="preserve">„d) </w:t>
      </w:r>
      <w:r w:rsidRPr="00C570A6">
        <w:t xml:space="preserve">Sport, melyet a következő </w:t>
      </w:r>
      <w:r w:rsidRPr="00C570A6">
        <w:rPr>
          <w:rFonts w:eastAsia="Calibri"/>
          <w:lang w:eastAsia="en-US"/>
        </w:rPr>
        <w:t>közfeladathoz kapcsolódóan végez:</w:t>
      </w:r>
    </w:p>
    <w:p w:rsidR="00133CEB" w:rsidRPr="00C570A6" w:rsidRDefault="00133CEB" w:rsidP="00133CEB">
      <w:pPr>
        <w:ind w:left="720"/>
        <w:jc w:val="both"/>
      </w:pPr>
      <w:r w:rsidRPr="00C570A6">
        <w:t>Az egészséges életmód és a szabadidősport gyakorlása feltételeinek megteremtése; sportfinanszírozás: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36"/>
        <w:jc w:val="both"/>
      </w:pPr>
      <w:r w:rsidRPr="00C570A6">
        <w:rPr>
          <w:rFonts w:eastAsia="Calibri"/>
          <w:lang w:eastAsia="en-US"/>
        </w:rPr>
        <w:t>Gyermek és ifjúsági sportegyesületek finanszírozása. Azok találkozóinak, rendezvényeinek támogatása.</w:t>
      </w:r>
    </w:p>
    <w:p w:rsidR="00133CEB" w:rsidRPr="00C570A6" w:rsidRDefault="00133CEB" w:rsidP="00133CEB">
      <w:pPr>
        <w:tabs>
          <w:tab w:val="left" w:pos="1134"/>
        </w:tabs>
        <w:ind w:left="720"/>
        <w:jc w:val="both"/>
      </w:pPr>
      <w:r w:rsidRPr="00C570A6">
        <w:rPr>
          <w:rFonts w:eastAsia="Calibri"/>
          <w:iCs/>
          <w:lang w:eastAsia="en-US"/>
        </w:rPr>
        <w:t xml:space="preserve">E feladatok teljesítését </w:t>
      </w:r>
      <w:r w:rsidRPr="00896443">
        <w:rPr>
          <w:rFonts w:eastAsia="Calibri"/>
          <w:iCs/>
          <w:lang w:eastAsia="en-US"/>
        </w:rPr>
        <w:t xml:space="preserve">a </w:t>
      </w:r>
      <w:r w:rsidRPr="00896443">
        <w:rPr>
          <w:rFonts w:eastAsia="Calibri"/>
          <w:bCs/>
          <w:lang w:eastAsia="en-US"/>
        </w:rPr>
        <w:t>Magyarország helyi önkormányzatairól szóló 2011. évi CLXXXIX. törvény 13. § (1) bekezdés 15. pontja</w:t>
      </w:r>
      <w:r w:rsidRPr="00C570A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írja</w:t>
      </w:r>
      <w:r w:rsidRPr="00C570A6">
        <w:rPr>
          <w:rFonts w:eastAsia="Calibri"/>
          <w:bCs/>
          <w:lang w:eastAsia="en-US"/>
        </w:rPr>
        <w:t xml:space="preserve"> elő.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spacing w:after="200" w:line="276" w:lineRule="auto"/>
        <w:ind w:left="717"/>
        <w:jc w:val="both"/>
      </w:pPr>
      <w:proofErr w:type="gramStart"/>
      <w:r>
        <w:t>e</w:t>
      </w:r>
      <w:proofErr w:type="gramEnd"/>
      <w:r>
        <w:t xml:space="preserve">) </w:t>
      </w:r>
      <w:r w:rsidRPr="00C570A6">
        <w:t xml:space="preserve">Közrend és közlekedésbiztonság védelme, önkéntes tűzoltás, mentés, katasztrófa-elhárítás, melyet a következő </w:t>
      </w:r>
      <w:r w:rsidRPr="00C570A6">
        <w:rPr>
          <w:rFonts w:eastAsia="Calibri"/>
          <w:lang w:eastAsia="en-US"/>
        </w:rPr>
        <w:t>közfeladathoz kapcsolódóan végez:</w:t>
      </w:r>
    </w:p>
    <w:p w:rsidR="00133CEB" w:rsidRPr="00C570A6" w:rsidRDefault="00133CEB" w:rsidP="00133CEB">
      <w:pPr>
        <w:ind w:left="709"/>
        <w:jc w:val="both"/>
      </w:pPr>
      <w:r w:rsidRPr="00C570A6">
        <w:t>A helyi közbiztonsággal kapcsolatos önkormányzati feladatok:</w:t>
      </w:r>
    </w:p>
    <w:p w:rsidR="00133CEB" w:rsidRPr="00877D61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877D61">
        <w:rPr>
          <w:rFonts w:eastAsia="Calibri"/>
          <w:lang w:eastAsia="en-US"/>
        </w:rPr>
        <w:t xml:space="preserve">A közrend védelme a rendőrségek és a tűzoltóságok közötti információ és tapasztalatcsere, együttműködés elősegítése. </w:t>
      </w:r>
    </w:p>
    <w:p w:rsidR="00133CEB" w:rsidRPr="00896443" w:rsidRDefault="00133CEB" w:rsidP="00133CEB">
      <w:pPr>
        <w:ind w:left="709"/>
        <w:jc w:val="both"/>
      </w:pPr>
      <w:r w:rsidRPr="00896443">
        <w:rPr>
          <w:rFonts w:eastAsia="Calibri"/>
          <w:iCs/>
          <w:lang w:eastAsia="en-US"/>
        </w:rPr>
        <w:t xml:space="preserve">E feladatok teljesítését a </w:t>
      </w:r>
      <w:r w:rsidRPr="00896443">
        <w:rPr>
          <w:rFonts w:eastAsia="Calibri"/>
          <w:bCs/>
          <w:lang w:eastAsia="en-US"/>
        </w:rPr>
        <w:t>Magyarország helyi önkormányzatairól szóló 2011. évi CLXXXIX. törvény 13. § (1) bekezdés 17. pontja írja elő.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spacing w:after="200" w:line="276" w:lineRule="auto"/>
        <w:ind w:left="717"/>
        <w:jc w:val="both"/>
      </w:pPr>
      <w:proofErr w:type="gramStart"/>
      <w:r w:rsidRPr="00896443">
        <w:t>f</w:t>
      </w:r>
      <w:proofErr w:type="gramEnd"/>
      <w:r w:rsidRPr="00896443">
        <w:t xml:space="preserve">) </w:t>
      </w:r>
      <w:r w:rsidRPr="00C570A6">
        <w:t>Támogatja a lakosság önszerveződő közösségeit, erősíti a település önfenntartó képességét: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t>Személyes és csoportkapcsolatok felvételének támogatása.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A testvérvárosi kapcsolatok eredményeinek bemutatása (tanulmány), kronológiája, történtek feldolgozása, pályázatok és bemutatók szervezése.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Fiatalok utaztatásának elősegítése a testvérvárosokba.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 xml:space="preserve">Az </w:t>
      </w:r>
      <w:proofErr w:type="spellStart"/>
      <w:r w:rsidRPr="00C570A6">
        <w:t>euroatlanti</w:t>
      </w:r>
      <w:proofErr w:type="spellEnd"/>
      <w:r w:rsidRPr="00C570A6">
        <w:t xml:space="preserve"> integráció elősegítése.</w:t>
      </w:r>
    </w:p>
    <w:p w:rsidR="00133CEB" w:rsidRPr="00C570A6" w:rsidRDefault="00133CEB" w:rsidP="00133CEB">
      <w:pPr>
        <w:jc w:val="both"/>
      </w:pPr>
    </w:p>
    <w:p w:rsidR="00133CEB" w:rsidRDefault="00133CEB" w:rsidP="00133CEB">
      <w:pPr>
        <w:ind w:left="709"/>
        <w:jc w:val="both"/>
        <w:rPr>
          <w:rFonts w:eastAsia="Calibri"/>
          <w:bCs/>
          <w:lang w:eastAsia="en-US"/>
        </w:rPr>
      </w:pPr>
      <w:r w:rsidRPr="00C570A6">
        <w:rPr>
          <w:rFonts w:eastAsia="Calibri"/>
          <w:iCs/>
          <w:lang w:eastAsia="en-US"/>
        </w:rPr>
        <w:t xml:space="preserve">E feladatok teljesítését a </w:t>
      </w:r>
      <w:r w:rsidRPr="00C570A6">
        <w:rPr>
          <w:rFonts w:eastAsia="Calibri"/>
          <w:bCs/>
          <w:lang w:eastAsia="en-US"/>
        </w:rPr>
        <w:t>Magyarország helyi önkormányzatairól szóló 2011. évi CL</w:t>
      </w:r>
      <w:r>
        <w:rPr>
          <w:rFonts w:eastAsia="Calibri"/>
          <w:bCs/>
          <w:lang w:eastAsia="en-US"/>
        </w:rPr>
        <w:t>X</w:t>
      </w:r>
      <w:r w:rsidRPr="00C570A6">
        <w:rPr>
          <w:rFonts w:eastAsia="Calibri"/>
          <w:bCs/>
          <w:lang w:eastAsia="en-US"/>
        </w:rPr>
        <w:t>XXIX. törvény 6. § a)</w:t>
      </w:r>
      <w:proofErr w:type="spellStart"/>
      <w:r w:rsidRPr="00C570A6">
        <w:rPr>
          <w:rFonts w:eastAsia="Calibri"/>
          <w:bCs/>
          <w:lang w:eastAsia="en-US"/>
        </w:rPr>
        <w:t>-b</w:t>
      </w:r>
      <w:proofErr w:type="spellEnd"/>
      <w:r w:rsidRPr="00C570A6">
        <w:rPr>
          <w:rFonts w:eastAsia="Calibri"/>
          <w:bCs/>
          <w:lang w:eastAsia="en-US"/>
        </w:rPr>
        <w:t>) pontjai írják elő.</w:t>
      </w:r>
      <w:r>
        <w:rPr>
          <w:rFonts w:eastAsia="Calibri"/>
          <w:bCs/>
          <w:lang w:eastAsia="en-US"/>
        </w:rPr>
        <w:t>”</w:t>
      </w:r>
    </w:p>
    <w:p w:rsidR="00133CEB" w:rsidRPr="00C570A6" w:rsidRDefault="00133CEB" w:rsidP="00133CEB">
      <w:pPr>
        <w:ind w:left="709"/>
        <w:jc w:val="both"/>
        <w:rPr>
          <w:rFonts w:eastAsia="Calibri"/>
          <w:bCs/>
          <w:lang w:eastAsia="en-US"/>
        </w:rPr>
      </w:pPr>
    </w:p>
    <w:p w:rsidR="00133CEB" w:rsidRPr="00896443" w:rsidRDefault="00133CEB" w:rsidP="00133CEB">
      <w:pPr>
        <w:tabs>
          <w:tab w:val="left" w:pos="1134"/>
        </w:tabs>
        <w:jc w:val="both"/>
        <w:rPr>
          <w:b/>
        </w:rPr>
      </w:pPr>
      <w:r w:rsidRPr="00896443">
        <w:rPr>
          <w:b/>
        </w:rPr>
        <w:t>5.</w:t>
      </w:r>
      <w:r w:rsidRPr="00896443">
        <w:rPr>
          <w:b/>
        </w:rPr>
        <w:tab/>
        <w:t>Az Alapító Okirat 5. pontját az alábbiak szerint módosítja:</w:t>
      </w:r>
    </w:p>
    <w:p w:rsidR="00133CEB" w:rsidRPr="00896443" w:rsidRDefault="00133CEB" w:rsidP="00133CEB">
      <w:pPr>
        <w:ind w:left="708"/>
        <w:jc w:val="both"/>
        <w:rPr>
          <w:szCs w:val="20"/>
        </w:rPr>
      </w:pPr>
      <w:r>
        <w:rPr>
          <w:b/>
          <w:szCs w:val="20"/>
        </w:rPr>
        <w:t>„</w:t>
      </w:r>
      <w:r w:rsidRPr="00C570A6">
        <w:rPr>
          <w:b/>
          <w:szCs w:val="20"/>
        </w:rPr>
        <w:t xml:space="preserve">5. </w:t>
      </w:r>
      <w:r w:rsidRPr="00C570A6">
        <w:rPr>
          <w:szCs w:val="20"/>
        </w:rPr>
        <w:t xml:space="preserve">A közalapítvány </w:t>
      </w:r>
      <w:r w:rsidRPr="00C570A6">
        <w:t>induló</w:t>
      </w:r>
      <w:r w:rsidRPr="00C570A6">
        <w:rPr>
          <w:szCs w:val="20"/>
        </w:rPr>
        <w:t xml:space="preserve"> tőkéjéül az alapító bankszámláján elhelyezett, </w:t>
      </w:r>
      <w:proofErr w:type="spellStart"/>
      <w:r w:rsidRPr="00C570A6">
        <w:rPr>
          <w:szCs w:val="20"/>
        </w:rPr>
        <w:t>Vechta</w:t>
      </w:r>
      <w:proofErr w:type="spellEnd"/>
      <w:r w:rsidRPr="00C570A6">
        <w:rPr>
          <w:szCs w:val="20"/>
        </w:rPr>
        <w:t xml:space="preserve"> város által adományozott 25.000 (azaz Huszonötezer) DM összeg, valamint</w:t>
      </w:r>
      <w:r w:rsidRPr="00C570A6">
        <w:rPr>
          <w:b/>
          <w:szCs w:val="20"/>
        </w:rPr>
        <w:t xml:space="preserve"> </w:t>
      </w:r>
      <w:r w:rsidRPr="00896443">
        <w:rPr>
          <w:szCs w:val="20"/>
        </w:rPr>
        <w:t>a Jászberény Városi Önkormányzat részéről biztosított 500.000 (azaz Ötszázezer) forint és az azóta képződött kamat szolgál.”</w:t>
      </w:r>
    </w:p>
    <w:p w:rsidR="00133CEB" w:rsidRPr="00877D61" w:rsidRDefault="00133CEB" w:rsidP="00133CEB">
      <w:pPr>
        <w:ind w:left="709" w:firstLine="11"/>
        <w:jc w:val="both"/>
      </w:pPr>
    </w:p>
    <w:p w:rsidR="00133CEB" w:rsidRPr="00CB2C17" w:rsidRDefault="00133CEB" w:rsidP="00133CEB">
      <w:pPr>
        <w:tabs>
          <w:tab w:val="left" w:pos="1134"/>
        </w:tabs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Az Alapító Okirat 6/B</w:t>
      </w:r>
      <w:r w:rsidRPr="00896443">
        <w:rPr>
          <w:b/>
        </w:rPr>
        <w:t>. pontját az alábbiak szerint módosítja:</w:t>
      </w:r>
    </w:p>
    <w:p w:rsidR="00133CEB" w:rsidRPr="00C570A6" w:rsidRDefault="00133CEB" w:rsidP="00133CEB">
      <w:pPr>
        <w:ind w:left="720" w:hanging="11"/>
        <w:jc w:val="both"/>
        <w:rPr>
          <w:szCs w:val="20"/>
        </w:rPr>
      </w:pPr>
      <w:r>
        <w:rPr>
          <w:szCs w:val="20"/>
        </w:rPr>
        <w:t>„</w:t>
      </w:r>
      <w:r w:rsidRPr="00C570A6">
        <w:rPr>
          <w:szCs w:val="20"/>
        </w:rPr>
        <w:t xml:space="preserve">6/B. </w:t>
      </w: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 közalapítvány </w:t>
      </w:r>
      <w:r w:rsidRPr="00C570A6">
        <w:rPr>
          <w:rFonts w:eastAsia="Calibri"/>
          <w:lang w:eastAsia="en-US"/>
        </w:rPr>
        <w:t>gazdasági-</w:t>
      </w:r>
      <w:r w:rsidRPr="00C570A6">
        <w:rPr>
          <w:szCs w:val="20"/>
        </w:rPr>
        <w:t xml:space="preserve">vállalkozási tevékenységet csak céljainak megvalósítása érdekében, azokat nem veszélyeztetve végez. </w:t>
      </w:r>
    </w:p>
    <w:p w:rsidR="00133CEB" w:rsidRDefault="00133CEB" w:rsidP="00133CEB">
      <w:pPr>
        <w:ind w:left="720"/>
        <w:jc w:val="both"/>
        <w:rPr>
          <w:szCs w:val="20"/>
        </w:rPr>
      </w:pPr>
      <w:r w:rsidRPr="00C570A6">
        <w:rPr>
          <w:szCs w:val="20"/>
        </w:rPr>
        <w:t>A gazdálkodás során elért eredményét nem osztja fel, azt a létesítő okiratban meghatározott tevékenységre fordítja.</w:t>
      </w:r>
      <w:r>
        <w:rPr>
          <w:szCs w:val="20"/>
        </w:rPr>
        <w:t>”</w:t>
      </w:r>
    </w:p>
    <w:p w:rsidR="00133CEB" w:rsidRDefault="00133CEB" w:rsidP="00133CEB">
      <w:pPr>
        <w:ind w:left="720"/>
        <w:jc w:val="both"/>
        <w:rPr>
          <w:szCs w:val="20"/>
        </w:rPr>
      </w:pPr>
    </w:p>
    <w:p w:rsidR="00133CEB" w:rsidRPr="00896443" w:rsidRDefault="00133CEB" w:rsidP="00133CEB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Pr="00896443">
        <w:rPr>
          <w:b/>
          <w:szCs w:val="20"/>
        </w:rPr>
        <w:t>.</w:t>
      </w:r>
      <w:r w:rsidRPr="00896443">
        <w:rPr>
          <w:b/>
          <w:szCs w:val="20"/>
        </w:rPr>
        <w:tab/>
        <w:t xml:space="preserve">Az Alapító Okirat </w:t>
      </w:r>
      <w:r>
        <w:rPr>
          <w:b/>
          <w:szCs w:val="20"/>
        </w:rPr>
        <w:t>8</w:t>
      </w:r>
      <w:r w:rsidRPr="00896443">
        <w:rPr>
          <w:b/>
          <w:szCs w:val="20"/>
        </w:rPr>
        <w:t xml:space="preserve">. </w:t>
      </w:r>
      <w:r>
        <w:rPr>
          <w:b/>
          <w:szCs w:val="20"/>
        </w:rPr>
        <w:t xml:space="preserve">c) </w:t>
      </w:r>
      <w:r w:rsidRPr="00896443">
        <w:rPr>
          <w:b/>
          <w:szCs w:val="20"/>
        </w:rPr>
        <w:t>pontját az alábbiak szerint módosítja:</w:t>
      </w:r>
    </w:p>
    <w:p w:rsidR="00133CEB" w:rsidRPr="00C570A6" w:rsidRDefault="00133CEB" w:rsidP="00133CEB">
      <w:pPr>
        <w:jc w:val="both"/>
        <w:rPr>
          <w:szCs w:val="20"/>
        </w:rPr>
      </w:pPr>
    </w:p>
    <w:p w:rsidR="00133CEB" w:rsidRPr="00C570A6" w:rsidRDefault="00133CEB" w:rsidP="00133CEB">
      <w:pPr>
        <w:spacing w:after="200" w:line="276" w:lineRule="auto"/>
        <w:ind w:left="540"/>
        <w:jc w:val="both"/>
      </w:pPr>
      <w:r>
        <w:rPr>
          <w:b/>
        </w:rPr>
        <w:t>„</w:t>
      </w:r>
      <w:r w:rsidRPr="00C570A6">
        <w:rPr>
          <w:b/>
        </w:rPr>
        <w:t>c)</w:t>
      </w:r>
      <w:r w:rsidRPr="00C570A6">
        <w:t xml:space="preserve"> Vezető tisztségviselők összeférhetetlensége:</w:t>
      </w:r>
    </w:p>
    <w:p w:rsidR="00133CEB" w:rsidRPr="00A24682" w:rsidRDefault="00133CEB" w:rsidP="00133CEB">
      <w:pPr>
        <w:pStyle w:val="NormlWeb"/>
        <w:spacing w:before="0" w:beforeAutospacing="0" w:after="20" w:afterAutospacing="0"/>
        <w:ind w:left="966" w:hanging="246"/>
        <w:jc w:val="both"/>
        <w:rPr>
          <w:rFonts w:ascii="Times" w:hAnsi="Times" w:cs="Times"/>
          <w:color w:val="000000"/>
        </w:rPr>
      </w:pPr>
      <w:r w:rsidRPr="00A24682">
        <w:rPr>
          <w:rFonts w:ascii="Times" w:hAnsi="Times" w:cs="Times"/>
          <w:color w:val="000000"/>
        </w:rPr>
        <w:t>Vezető tisztségviselő az a nagykorú személy lehet, akinek cselekvőképességét a tevékenysége ellátásához szükséges körben nem korlátozták.</w:t>
      </w:r>
    </w:p>
    <w:p w:rsidR="00133CEB" w:rsidRPr="00A24682" w:rsidRDefault="00133CEB" w:rsidP="00133CEB">
      <w:pPr>
        <w:pStyle w:val="NormlWeb"/>
        <w:numPr>
          <w:ilvl w:val="0"/>
          <w:numId w:val="15"/>
        </w:numPr>
        <w:spacing w:before="0" w:beforeAutospacing="0" w:after="20" w:afterAutospacing="0"/>
        <w:ind w:left="1440"/>
        <w:jc w:val="both"/>
        <w:rPr>
          <w:rFonts w:ascii="Times" w:hAnsi="Times" w:cs="Times"/>
          <w:color w:val="000000"/>
        </w:rPr>
      </w:pPr>
      <w:r w:rsidRPr="00A24682">
        <w:rPr>
          <w:rFonts w:ascii="Times" w:hAnsi="Times" w:cs="Times"/>
          <w:color w:val="000000"/>
        </w:rPr>
        <w:t>A közalapítvány kedvezményezettje és annak közeli hozzátartozója nem lehet a kuratórium tagja</w:t>
      </w:r>
    </w:p>
    <w:p w:rsidR="00133CEB" w:rsidRPr="00A24682" w:rsidRDefault="00133CEB" w:rsidP="00133CEB">
      <w:pPr>
        <w:pStyle w:val="NormlWeb"/>
        <w:numPr>
          <w:ilvl w:val="0"/>
          <w:numId w:val="15"/>
        </w:numPr>
        <w:spacing w:before="0" w:beforeAutospacing="0" w:after="20" w:afterAutospacing="0"/>
        <w:ind w:left="1440"/>
        <w:jc w:val="both"/>
        <w:rPr>
          <w:rFonts w:ascii="Times" w:hAnsi="Times" w:cs="Times"/>
          <w:color w:val="000000"/>
        </w:rPr>
      </w:pPr>
      <w:r w:rsidRPr="00A24682">
        <w:rPr>
          <w:rFonts w:ascii="Times" w:hAnsi="Times" w:cs="Times"/>
          <w:color w:val="000000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133CEB" w:rsidRDefault="00133CEB" w:rsidP="00133CEB">
      <w:pPr>
        <w:pStyle w:val="NormlWeb"/>
        <w:numPr>
          <w:ilvl w:val="0"/>
          <w:numId w:val="15"/>
        </w:numPr>
        <w:spacing w:before="0" w:beforeAutospacing="0" w:after="20" w:afterAutospacing="0"/>
        <w:ind w:left="1440"/>
        <w:jc w:val="both"/>
        <w:rPr>
          <w:rFonts w:ascii="Times" w:hAnsi="Times" w:cs="Times"/>
          <w:color w:val="000000"/>
        </w:rPr>
      </w:pPr>
      <w:r w:rsidRPr="00A24682">
        <w:rPr>
          <w:rFonts w:ascii="Times" w:hAnsi="Times" w:cs="Times"/>
          <w:color w:val="000000"/>
        </w:rPr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A24682">
        <w:rPr>
          <w:rFonts w:ascii="Times" w:hAnsi="Times" w:cs="Times"/>
          <w:color w:val="000000"/>
        </w:rPr>
        <w:t>személy vezető</w:t>
      </w:r>
      <w:proofErr w:type="gramEnd"/>
      <w:r w:rsidRPr="00A24682">
        <w:rPr>
          <w:rFonts w:ascii="Times" w:hAnsi="Times" w:cs="Times"/>
          <w:color w:val="000000"/>
        </w:rPr>
        <w:t xml:space="preserve"> tisztségviselője nem lehet.</w:t>
      </w:r>
    </w:p>
    <w:p w:rsidR="00133CEB" w:rsidRPr="001C1DD5" w:rsidRDefault="00133CEB" w:rsidP="00133CEB">
      <w:pPr>
        <w:pStyle w:val="NormlWeb"/>
        <w:numPr>
          <w:ilvl w:val="0"/>
          <w:numId w:val="15"/>
        </w:numPr>
        <w:spacing w:before="0" w:beforeAutospacing="0" w:after="20" w:afterAutospacing="0"/>
        <w:ind w:left="1440"/>
        <w:jc w:val="both"/>
        <w:rPr>
          <w:rFonts w:ascii="Times" w:hAnsi="Times" w:cs="Times"/>
          <w:color w:val="000000"/>
        </w:rPr>
      </w:pPr>
      <w:r w:rsidRPr="001C1DD5">
        <w:rPr>
          <w:szCs w:val="20"/>
        </w:rPr>
        <w:t>Az eltiltást kimondó határozatban megszabott időtartamig nem lehet vezető tisztségviselő az, akit eltiltottak a vezető tisztségviselői tevékenységtől.”</w:t>
      </w:r>
    </w:p>
    <w:p w:rsidR="00133CEB" w:rsidRDefault="00133CEB" w:rsidP="00133CEB">
      <w:pPr>
        <w:ind w:left="708"/>
        <w:rPr>
          <w:szCs w:val="20"/>
        </w:rPr>
      </w:pPr>
    </w:p>
    <w:p w:rsidR="00133CEB" w:rsidRPr="00A24682" w:rsidRDefault="00133CEB" w:rsidP="00133CEB">
      <w:pPr>
        <w:rPr>
          <w:b/>
          <w:szCs w:val="20"/>
        </w:rPr>
      </w:pPr>
      <w:r>
        <w:rPr>
          <w:b/>
          <w:szCs w:val="20"/>
        </w:rPr>
        <w:t>8</w:t>
      </w:r>
      <w:r w:rsidRPr="00A24682">
        <w:rPr>
          <w:b/>
          <w:szCs w:val="20"/>
        </w:rPr>
        <w:t>.</w:t>
      </w:r>
      <w:r w:rsidRPr="00A24682">
        <w:rPr>
          <w:b/>
          <w:szCs w:val="20"/>
        </w:rPr>
        <w:tab/>
        <w:t xml:space="preserve">Az Alapító Okirat a 8. </w:t>
      </w:r>
      <w:r>
        <w:rPr>
          <w:b/>
          <w:szCs w:val="20"/>
        </w:rPr>
        <w:t>e</w:t>
      </w:r>
      <w:r w:rsidRPr="00A24682">
        <w:rPr>
          <w:b/>
          <w:szCs w:val="20"/>
        </w:rPr>
        <w:t xml:space="preserve">) pontja az alábbi </w:t>
      </w:r>
      <w:r>
        <w:rPr>
          <w:b/>
          <w:szCs w:val="20"/>
        </w:rPr>
        <w:t>e-f</w:t>
      </w:r>
      <w:r w:rsidRPr="00A24682">
        <w:rPr>
          <w:b/>
          <w:szCs w:val="20"/>
        </w:rPr>
        <w:t>) alpont</w:t>
      </w:r>
      <w:r>
        <w:rPr>
          <w:b/>
          <w:szCs w:val="20"/>
        </w:rPr>
        <w:t>okk</w:t>
      </w:r>
      <w:r w:rsidRPr="00A24682">
        <w:rPr>
          <w:b/>
          <w:szCs w:val="20"/>
        </w:rPr>
        <w:t>al egészül ki:</w:t>
      </w:r>
    </w:p>
    <w:p w:rsidR="00133CEB" w:rsidRDefault="00133CEB" w:rsidP="00133CEB">
      <w:pPr>
        <w:rPr>
          <w:szCs w:val="20"/>
        </w:rPr>
      </w:pPr>
    </w:p>
    <w:p w:rsidR="00133CEB" w:rsidRPr="00A24682" w:rsidRDefault="00133CEB" w:rsidP="00133CEB">
      <w:pPr>
        <w:ind w:left="708"/>
        <w:rPr>
          <w:szCs w:val="20"/>
        </w:rPr>
      </w:pPr>
      <w:r>
        <w:rPr>
          <w:szCs w:val="20"/>
        </w:rPr>
        <w:t>„</w:t>
      </w:r>
      <w:r w:rsidRPr="00A24682">
        <w:rPr>
          <w:szCs w:val="20"/>
        </w:rPr>
        <w:t>e.</w:t>
      </w:r>
      <w:r w:rsidRPr="00A24682">
        <w:rPr>
          <w:szCs w:val="20"/>
        </w:rPr>
        <w:tab/>
        <w:t>a vezető tisztségviselő cselekvőkép</w:t>
      </w:r>
      <w:r>
        <w:rPr>
          <w:szCs w:val="20"/>
        </w:rPr>
        <w:t>ességének a tevékenysége ellátá</w:t>
      </w:r>
      <w:r w:rsidRPr="00A24682">
        <w:rPr>
          <w:szCs w:val="20"/>
        </w:rPr>
        <w:t>sához szükséges körben történő korlátozásával;</w:t>
      </w:r>
    </w:p>
    <w:p w:rsidR="00133CEB" w:rsidRDefault="00133CEB" w:rsidP="00133CEB">
      <w:pPr>
        <w:ind w:left="708"/>
        <w:rPr>
          <w:szCs w:val="20"/>
        </w:rPr>
      </w:pPr>
      <w:proofErr w:type="gramStart"/>
      <w:r w:rsidRPr="00A24682">
        <w:rPr>
          <w:szCs w:val="20"/>
        </w:rPr>
        <w:t>f</w:t>
      </w:r>
      <w:proofErr w:type="gramEnd"/>
      <w:r w:rsidRPr="00A24682">
        <w:rPr>
          <w:szCs w:val="20"/>
        </w:rPr>
        <w:t>.</w:t>
      </w:r>
      <w:r w:rsidRPr="00A24682">
        <w:rPr>
          <w:szCs w:val="20"/>
        </w:rPr>
        <w:tab/>
      </w:r>
      <w:proofErr w:type="gramStart"/>
      <w:r w:rsidRPr="00A24682">
        <w:rPr>
          <w:szCs w:val="20"/>
        </w:rPr>
        <w:t>a</w:t>
      </w:r>
      <w:proofErr w:type="gramEnd"/>
      <w:r w:rsidRPr="00A24682">
        <w:rPr>
          <w:szCs w:val="20"/>
        </w:rPr>
        <w:t xml:space="preserve"> vezető tisztségviselővel szembeni kizáró vagy összeférhetetlenségi ok bekövetkeztével.</w:t>
      </w:r>
      <w:r>
        <w:rPr>
          <w:szCs w:val="20"/>
        </w:rPr>
        <w:t>”</w:t>
      </w:r>
    </w:p>
    <w:p w:rsidR="00133CEB" w:rsidRDefault="00133CEB" w:rsidP="00133CEB">
      <w:pPr>
        <w:rPr>
          <w:szCs w:val="20"/>
        </w:rPr>
      </w:pPr>
    </w:p>
    <w:p w:rsidR="00133CEB" w:rsidRPr="00A24682" w:rsidRDefault="00133CEB" w:rsidP="00133CEB">
      <w:pPr>
        <w:rPr>
          <w:b/>
          <w:szCs w:val="20"/>
        </w:rPr>
      </w:pPr>
      <w:r>
        <w:rPr>
          <w:b/>
          <w:szCs w:val="20"/>
        </w:rPr>
        <w:t>9</w:t>
      </w:r>
      <w:r w:rsidRPr="00A24682">
        <w:rPr>
          <w:b/>
          <w:szCs w:val="20"/>
        </w:rPr>
        <w:t>.</w:t>
      </w:r>
      <w:r w:rsidRPr="00A24682">
        <w:rPr>
          <w:b/>
          <w:szCs w:val="20"/>
        </w:rPr>
        <w:tab/>
        <w:t xml:space="preserve">Az Alapító Okirat </w:t>
      </w:r>
      <w:r>
        <w:rPr>
          <w:b/>
          <w:szCs w:val="20"/>
        </w:rPr>
        <w:t>11/B pontját az alábbiak szerint módosítja</w:t>
      </w:r>
      <w:r w:rsidRPr="00A24682">
        <w:rPr>
          <w:b/>
          <w:szCs w:val="20"/>
        </w:rPr>
        <w:t>:</w:t>
      </w:r>
    </w:p>
    <w:p w:rsidR="00133CEB" w:rsidRDefault="00133CEB" w:rsidP="00133CEB">
      <w:pPr>
        <w:rPr>
          <w:szCs w:val="20"/>
        </w:rPr>
      </w:pPr>
    </w:p>
    <w:p w:rsidR="00133CEB" w:rsidRPr="00A24682" w:rsidRDefault="00133CEB" w:rsidP="00133CEB">
      <w:pPr>
        <w:ind w:left="708"/>
        <w:rPr>
          <w:szCs w:val="20"/>
        </w:rPr>
      </w:pPr>
      <w:r>
        <w:rPr>
          <w:b/>
          <w:szCs w:val="20"/>
        </w:rPr>
        <w:t>„</w:t>
      </w:r>
      <w:r w:rsidRPr="00A24682">
        <w:rPr>
          <w:b/>
          <w:szCs w:val="20"/>
        </w:rPr>
        <w:t xml:space="preserve">11/B. </w:t>
      </w:r>
    </w:p>
    <w:p w:rsidR="00133CEB" w:rsidRDefault="00133CEB" w:rsidP="00133CEB">
      <w:pPr>
        <w:ind w:left="708"/>
        <w:rPr>
          <w:szCs w:val="20"/>
        </w:rPr>
      </w:pPr>
      <w:r w:rsidRPr="00A24682">
        <w:rPr>
          <w:szCs w:val="20"/>
        </w:rPr>
        <w:t>A közalapítvány éves beszámolóját az alapító – Jászberény Város</w:t>
      </w:r>
      <w:r>
        <w:rPr>
          <w:szCs w:val="20"/>
        </w:rPr>
        <w:t>i</w:t>
      </w:r>
      <w:r w:rsidRPr="00A24682">
        <w:rPr>
          <w:szCs w:val="20"/>
        </w:rPr>
        <w:t xml:space="preserve"> Önkormányzat Képviselő-testülete – tárgyalja meg és hag</w:t>
      </w:r>
      <w:r>
        <w:rPr>
          <w:szCs w:val="20"/>
        </w:rPr>
        <w:t>yja jóvá minden év május 31-ig.”</w:t>
      </w:r>
    </w:p>
    <w:p w:rsidR="00133CEB" w:rsidRDefault="00133CEB" w:rsidP="00133CEB">
      <w:pPr>
        <w:ind w:left="708"/>
        <w:rPr>
          <w:szCs w:val="20"/>
        </w:rPr>
      </w:pPr>
    </w:p>
    <w:p w:rsidR="00133CEB" w:rsidRDefault="00133CEB" w:rsidP="00133CEB">
      <w:pPr>
        <w:rPr>
          <w:b/>
          <w:szCs w:val="20"/>
        </w:rPr>
      </w:pPr>
      <w:r>
        <w:rPr>
          <w:b/>
          <w:szCs w:val="20"/>
        </w:rPr>
        <w:t>10</w:t>
      </w:r>
      <w:r w:rsidRPr="00A24682">
        <w:rPr>
          <w:b/>
          <w:szCs w:val="20"/>
        </w:rPr>
        <w:t>.</w:t>
      </w:r>
      <w:r w:rsidRPr="00A24682">
        <w:rPr>
          <w:b/>
          <w:szCs w:val="20"/>
        </w:rPr>
        <w:tab/>
        <w:t xml:space="preserve">Az Alapító Okirat </w:t>
      </w:r>
      <w:r>
        <w:rPr>
          <w:b/>
          <w:szCs w:val="20"/>
        </w:rPr>
        <w:t>12. pontját az alábbiak szerint módosítja</w:t>
      </w:r>
      <w:r w:rsidRPr="00A24682">
        <w:rPr>
          <w:b/>
          <w:szCs w:val="20"/>
        </w:rPr>
        <w:t>:</w:t>
      </w:r>
    </w:p>
    <w:p w:rsidR="00133CEB" w:rsidRDefault="00133CEB" w:rsidP="00133CEB">
      <w:pPr>
        <w:rPr>
          <w:b/>
          <w:szCs w:val="20"/>
        </w:rPr>
      </w:pPr>
    </w:p>
    <w:p w:rsidR="00133CEB" w:rsidRPr="00C570A6" w:rsidRDefault="00133CEB" w:rsidP="00133CEB">
      <w:pPr>
        <w:ind w:left="708"/>
        <w:jc w:val="both"/>
        <w:rPr>
          <w:b/>
          <w:szCs w:val="20"/>
        </w:rPr>
      </w:pPr>
      <w:r>
        <w:rPr>
          <w:b/>
          <w:szCs w:val="20"/>
        </w:rPr>
        <w:t>„</w:t>
      </w:r>
      <w:r w:rsidRPr="00C570A6">
        <w:rPr>
          <w:b/>
          <w:szCs w:val="20"/>
        </w:rPr>
        <w:t xml:space="preserve">12. </w:t>
      </w:r>
      <w:r w:rsidRPr="00C570A6">
        <w:rPr>
          <w:szCs w:val="20"/>
        </w:rPr>
        <w:t>Az Alapító a közalapítvány működésének és gazdálkodásának ellenőrzésére 3 tagú felügyelő szervet (a továbbiakban</w:t>
      </w:r>
      <w:r w:rsidRPr="00427587">
        <w:rPr>
          <w:szCs w:val="20"/>
        </w:rPr>
        <w:t>: Felügyelő Bizottság</w:t>
      </w:r>
      <w:r w:rsidRPr="00C570A6">
        <w:rPr>
          <w:szCs w:val="20"/>
        </w:rPr>
        <w:t>) jelöl ki. A Felügyelő</w:t>
      </w:r>
      <w:r w:rsidRPr="00C570A6">
        <w:rPr>
          <w:b/>
          <w:i/>
          <w:szCs w:val="20"/>
        </w:rPr>
        <w:t xml:space="preserve"> </w:t>
      </w:r>
      <w:r w:rsidRPr="00C570A6">
        <w:rPr>
          <w:szCs w:val="20"/>
        </w:rPr>
        <w:t xml:space="preserve">Bizottság tagjait és elnökét az Alapító bízza meg határozatlan időre. Tagjai tanácskozási joggal vesznek részt a kuratórium ülésén. A Felügyelő Bizottság ügyrendjét maga állapítja meg és teljes jogkörrel gyakorolja </w:t>
      </w:r>
      <w:r w:rsidRPr="00C570A6">
        <w:t xml:space="preserve">a </w:t>
      </w:r>
      <w:r w:rsidRPr="00C570A6">
        <w:rPr>
          <w:rFonts w:eastAsia="Calibri"/>
          <w:lang w:eastAsia="en-US"/>
        </w:rPr>
        <w:t>2011. évi CLXXV. törvény 41. §</w:t>
      </w:r>
      <w:proofErr w:type="spellStart"/>
      <w:r w:rsidRPr="00C570A6">
        <w:rPr>
          <w:rFonts w:eastAsia="Calibri"/>
          <w:lang w:eastAsia="en-US"/>
        </w:rPr>
        <w:t>-ában</w:t>
      </w:r>
      <w:proofErr w:type="spellEnd"/>
      <w:r w:rsidRPr="00C570A6">
        <w:rPr>
          <w:rFonts w:ascii="Calibri" w:eastAsia="Calibri" w:hAnsi="Calibri"/>
          <w:sz w:val="22"/>
          <w:lang w:eastAsia="en-US"/>
        </w:rPr>
        <w:t xml:space="preserve"> </w:t>
      </w:r>
      <w:r w:rsidRPr="00C570A6">
        <w:rPr>
          <w:szCs w:val="20"/>
        </w:rPr>
        <w:t>foglalt hatásköröket.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ind w:firstLine="708"/>
        <w:rPr>
          <w:szCs w:val="20"/>
        </w:rPr>
      </w:pPr>
      <w:r w:rsidRPr="00C570A6">
        <w:rPr>
          <w:szCs w:val="20"/>
        </w:rPr>
        <w:t>A Felügyelő Bizottság elnöke: Kiss József (lakcíme: 5122 Jászdózsa, Vermek u.1/</w:t>
      </w:r>
      <w:proofErr w:type="gramStart"/>
      <w:r w:rsidRPr="00C570A6">
        <w:rPr>
          <w:szCs w:val="20"/>
        </w:rPr>
        <w:t>a.</w:t>
      </w:r>
      <w:proofErr w:type="gramEnd"/>
      <w:r w:rsidRPr="00C570A6">
        <w:rPr>
          <w:szCs w:val="20"/>
        </w:rPr>
        <w:t>)</w:t>
      </w:r>
    </w:p>
    <w:p w:rsidR="00133CEB" w:rsidRPr="00C570A6" w:rsidRDefault="00133CEB" w:rsidP="00133CEB">
      <w:pPr>
        <w:ind w:firstLine="708"/>
        <w:rPr>
          <w:szCs w:val="20"/>
        </w:rPr>
      </w:pPr>
      <w:r w:rsidRPr="00C570A6">
        <w:rPr>
          <w:szCs w:val="20"/>
        </w:rPr>
        <w:t xml:space="preserve">A Felügyelő Bizottság tagjai: </w:t>
      </w:r>
    </w:p>
    <w:p w:rsidR="00133CEB" w:rsidRPr="00C570A6" w:rsidRDefault="00133CEB" w:rsidP="00133CEB">
      <w:pPr>
        <w:ind w:left="1428" w:firstLine="696"/>
        <w:jc w:val="both"/>
      </w:pPr>
      <w:r w:rsidRPr="00C570A6">
        <w:t>Dr. Sas</w:t>
      </w:r>
      <w:r>
        <w:t>s</w:t>
      </w:r>
      <w:r w:rsidRPr="00C570A6">
        <w:t xml:space="preserve"> Krisztina (lakcíme: 5100 Jászberény, </w:t>
      </w:r>
      <w:r w:rsidRPr="00165015">
        <w:t>Eötvös u. 1.</w:t>
      </w:r>
      <w:r w:rsidRPr="00672FA2">
        <w:t>)</w:t>
      </w:r>
    </w:p>
    <w:p w:rsidR="00133CEB" w:rsidRPr="00C570A6" w:rsidRDefault="00133CEB" w:rsidP="00133CEB">
      <w:pPr>
        <w:ind w:left="720"/>
        <w:rPr>
          <w:szCs w:val="20"/>
        </w:rPr>
      </w:pPr>
      <w:r w:rsidRPr="00C570A6">
        <w:rPr>
          <w:szCs w:val="20"/>
        </w:rPr>
        <w:tab/>
      </w:r>
      <w:r>
        <w:rPr>
          <w:szCs w:val="20"/>
        </w:rPr>
        <w:tab/>
      </w:r>
      <w:r w:rsidRPr="00C570A6">
        <w:rPr>
          <w:szCs w:val="20"/>
        </w:rPr>
        <w:t>Bartus Zoltán (lakcíme: 5100 Jászberény</w:t>
      </w:r>
      <w:r>
        <w:rPr>
          <w:szCs w:val="20"/>
        </w:rPr>
        <w:t>, Fehértói u. 54.</w:t>
      </w:r>
      <w:r w:rsidRPr="00C570A6">
        <w:rPr>
          <w:szCs w:val="20"/>
        </w:rPr>
        <w:t>)</w:t>
      </w:r>
      <w:r>
        <w:rPr>
          <w:szCs w:val="20"/>
        </w:rPr>
        <w:t>”</w:t>
      </w:r>
    </w:p>
    <w:p w:rsidR="00133CEB" w:rsidRDefault="00133CEB" w:rsidP="00133CEB">
      <w:pPr>
        <w:rPr>
          <w:b/>
          <w:szCs w:val="20"/>
        </w:rPr>
      </w:pPr>
    </w:p>
    <w:p w:rsidR="00133CEB" w:rsidRPr="00A24682" w:rsidRDefault="00133CEB" w:rsidP="00133CEB">
      <w:pPr>
        <w:rPr>
          <w:b/>
          <w:szCs w:val="20"/>
        </w:rPr>
      </w:pPr>
      <w:r>
        <w:rPr>
          <w:b/>
          <w:szCs w:val="20"/>
        </w:rPr>
        <w:t>11.</w:t>
      </w:r>
      <w:r>
        <w:rPr>
          <w:b/>
          <w:szCs w:val="20"/>
        </w:rPr>
        <w:tab/>
      </w:r>
      <w:r w:rsidRPr="00A24682">
        <w:rPr>
          <w:b/>
          <w:szCs w:val="20"/>
        </w:rPr>
        <w:t xml:space="preserve">Az Alapító Okirat </w:t>
      </w:r>
      <w:r>
        <w:rPr>
          <w:b/>
          <w:szCs w:val="20"/>
        </w:rPr>
        <w:t>12/</w:t>
      </w:r>
      <w:proofErr w:type="gramStart"/>
      <w:r>
        <w:rPr>
          <w:b/>
          <w:szCs w:val="20"/>
        </w:rPr>
        <w:t>A</w:t>
      </w:r>
      <w:proofErr w:type="gramEnd"/>
      <w:r w:rsidRPr="00A24682">
        <w:rPr>
          <w:b/>
          <w:szCs w:val="20"/>
        </w:rPr>
        <w:t xml:space="preserve"> pontját az alábbiak szerint módosítja:</w:t>
      </w:r>
    </w:p>
    <w:p w:rsidR="00133CEB" w:rsidRDefault="00133CEB" w:rsidP="00133CEB">
      <w:pPr>
        <w:rPr>
          <w:szCs w:val="20"/>
        </w:rPr>
      </w:pPr>
    </w:p>
    <w:p w:rsidR="00133CEB" w:rsidRPr="00A24682" w:rsidRDefault="00133CEB" w:rsidP="00133CEB">
      <w:pPr>
        <w:autoSpaceDE w:val="0"/>
        <w:autoSpaceDN w:val="0"/>
        <w:adjustRightInd w:val="0"/>
        <w:ind w:left="2136" w:hanging="720"/>
        <w:jc w:val="both"/>
        <w:outlineLvl w:val="0"/>
        <w:rPr>
          <w:bCs/>
          <w:kern w:val="32"/>
        </w:rPr>
      </w:pPr>
      <w:r>
        <w:rPr>
          <w:b/>
          <w:bCs/>
          <w:kern w:val="32"/>
        </w:rPr>
        <w:t>„</w:t>
      </w:r>
      <w:r w:rsidRPr="00C570A6">
        <w:rPr>
          <w:b/>
          <w:bCs/>
          <w:kern w:val="32"/>
        </w:rPr>
        <w:t>12/A.</w:t>
      </w:r>
      <w:r w:rsidRPr="00C570A6">
        <w:rPr>
          <w:bCs/>
          <w:kern w:val="32"/>
        </w:rPr>
        <w:t xml:space="preserve"> </w:t>
      </w:r>
      <w:r w:rsidRPr="00A24682">
        <w:rPr>
          <w:bCs/>
          <w:kern w:val="32"/>
        </w:rPr>
        <w:t>A felügyelőbizottság tagja az a nagykorú személy lehet, akinek cselekvőképességét a tevékenysége ellátásához szükséges körben nem korlátozták.</w:t>
      </w:r>
    </w:p>
    <w:p w:rsidR="00133CEB" w:rsidRPr="00304DB7" w:rsidRDefault="00133CEB" w:rsidP="00133CEB">
      <w:pPr>
        <w:autoSpaceDE w:val="0"/>
        <w:autoSpaceDN w:val="0"/>
        <w:adjustRightInd w:val="0"/>
        <w:ind w:left="2136" w:hanging="12"/>
        <w:jc w:val="both"/>
        <w:outlineLvl w:val="0"/>
        <w:rPr>
          <w:b/>
          <w:strike/>
        </w:rPr>
      </w:pPr>
      <w:r w:rsidRPr="00C570A6">
        <w:t xml:space="preserve">Nem lehet a Felügyelő Bizottság elnöke vagy tagja, illetve könyvvizsgálója az a személy, </w:t>
      </w:r>
    </w:p>
    <w:p w:rsidR="00133CEB" w:rsidRPr="000942EC" w:rsidRDefault="00133CEB" w:rsidP="00133CEB">
      <w:pPr>
        <w:numPr>
          <w:ilvl w:val="3"/>
          <w:numId w:val="12"/>
        </w:numPr>
        <w:tabs>
          <w:tab w:val="clear" w:pos="3033"/>
        </w:tabs>
        <w:autoSpaceDE w:val="0"/>
        <w:autoSpaceDN w:val="0"/>
        <w:adjustRightInd w:val="0"/>
        <w:spacing w:after="200" w:line="276" w:lineRule="auto"/>
        <w:ind w:left="2676"/>
        <w:jc w:val="both"/>
        <w:outlineLvl w:val="0"/>
      </w:pPr>
      <w:r w:rsidRPr="000942EC">
        <w:rPr>
          <w:bCs/>
          <w:kern w:val="32"/>
        </w:rPr>
        <w:t>akivel szemben a vezető tisztségviselőkre vonatkozó kizáró ok áll fenn,</w:t>
      </w:r>
    </w:p>
    <w:p w:rsidR="00133CEB" w:rsidRPr="00C570A6" w:rsidRDefault="00133CEB" w:rsidP="00133CEB">
      <w:pPr>
        <w:numPr>
          <w:ilvl w:val="3"/>
          <w:numId w:val="12"/>
        </w:numPr>
        <w:tabs>
          <w:tab w:val="clear" w:pos="3033"/>
        </w:tabs>
        <w:autoSpaceDE w:val="0"/>
        <w:autoSpaceDN w:val="0"/>
        <w:adjustRightInd w:val="0"/>
        <w:spacing w:after="200" w:line="276" w:lineRule="auto"/>
        <w:ind w:left="2676"/>
        <w:jc w:val="both"/>
        <w:outlineLvl w:val="0"/>
      </w:pPr>
      <w:r>
        <w:t xml:space="preserve">aki, </w:t>
      </w:r>
      <w:r w:rsidRPr="00C570A6">
        <w:t>a kuratórium elnöke vagy tagja,</w:t>
      </w:r>
    </w:p>
    <w:p w:rsidR="00133CEB" w:rsidRPr="00C570A6" w:rsidRDefault="00133CEB" w:rsidP="00133CEB">
      <w:pPr>
        <w:numPr>
          <w:ilvl w:val="3"/>
          <w:numId w:val="12"/>
        </w:numPr>
        <w:tabs>
          <w:tab w:val="clear" w:pos="3033"/>
        </w:tabs>
        <w:autoSpaceDE w:val="0"/>
        <w:autoSpaceDN w:val="0"/>
        <w:adjustRightInd w:val="0"/>
        <w:spacing w:after="200" w:line="276" w:lineRule="auto"/>
        <w:ind w:left="2676"/>
        <w:jc w:val="both"/>
        <w:outlineLvl w:val="0"/>
      </w:pPr>
      <w:r>
        <w:t xml:space="preserve">aki, </w:t>
      </w:r>
      <w:r w:rsidRPr="00C570A6">
        <w:t>a közalapítvánnyal a megbízatásán kívüli más tevékenység kifejtésére irányuló munkaviszonyban vagy munkavégzésre irányuló egyéb jogviszonyban áll, ha jogszabály másképp nem rendelkezik,</w:t>
      </w:r>
    </w:p>
    <w:p w:rsidR="00133CEB" w:rsidRPr="00C570A6" w:rsidRDefault="00133CEB" w:rsidP="00133CEB">
      <w:pPr>
        <w:numPr>
          <w:ilvl w:val="3"/>
          <w:numId w:val="12"/>
        </w:numPr>
        <w:tabs>
          <w:tab w:val="clear" w:pos="3033"/>
        </w:tabs>
        <w:autoSpaceDE w:val="0"/>
        <w:autoSpaceDN w:val="0"/>
        <w:adjustRightInd w:val="0"/>
        <w:spacing w:after="200" w:line="276" w:lineRule="auto"/>
        <w:ind w:left="2676"/>
        <w:jc w:val="both"/>
        <w:outlineLvl w:val="0"/>
      </w:pPr>
      <w:r>
        <w:t xml:space="preserve">aki, </w:t>
      </w:r>
      <w:r w:rsidRPr="00C570A6">
        <w:t>a közalapítvány cél szerinti juttatásából részesül – kivéve a bárki által megkötés nélkül igénybe vehető nem pénzbeli szolgáltatásokat, és a társadalmi szervezet által tagjának a tagsági jogviszony alapján nyújtott, létesítő okiratnak megfelelő cél szerinti juttatást -, illetve</w:t>
      </w:r>
    </w:p>
    <w:p w:rsidR="00133CEB" w:rsidRPr="00C570A6" w:rsidRDefault="00133CEB" w:rsidP="00133CEB">
      <w:pPr>
        <w:numPr>
          <w:ilvl w:val="3"/>
          <w:numId w:val="12"/>
        </w:numPr>
        <w:tabs>
          <w:tab w:val="clear" w:pos="3033"/>
        </w:tabs>
        <w:spacing w:after="200" w:line="276" w:lineRule="auto"/>
        <w:ind w:left="2676"/>
        <w:jc w:val="both"/>
        <w:rPr>
          <w:bCs/>
          <w:szCs w:val="20"/>
        </w:rPr>
      </w:pPr>
      <w:r>
        <w:rPr>
          <w:bCs/>
          <w:szCs w:val="20"/>
        </w:rPr>
        <w:t xml:space="preserve">a </w:t>
      </w:r>
      <w:r w:rsidRPr="000942EC">
        <w:rPr>
          <w:bCs/>
          <w:iCs/>
          <w:szCs w:val="20"/>
        </w:rPr>
        <w:t>b)</w:t>
      </w:r>
      <w:proofErr w:type="spellStart"/>
      <w:r w:rsidRPr="000942EC">
        <w:rPr>
          <w:bCs/>
          <w:iCs/>
          <w:szCs w:val="20"/>
        </w:rPr>
        <w:t>-d</w:t>
      </w:r>
      <w:proofErr w:type="spellEnd"/>
      <w:r w:rsidRPr="000942EC">
        <w:rPr>
          <w:bCs/>
          <w:iCs/>
          <w:szCs w:val="20"/>
        </w:rPr>
        <w:t>)</w:t>
      </w:r>
      <w:r w:rsidRPr="00C570A6">
        <w:rPr>
          <w:bCs/>
          <w:iCs/>
          <w:szCs w:val="20"/>
        </w:rPr>
        <w:t xml:space="preserve"> </w:t>
      </w:r>
      <w:r w:rsidRPr="00C570A6">
        <w:rPr>
          <w:bCs/>
          <w:szCs w:val="20"/>
        </w:rPr>
        <w:t>pontban meghatározott személyek hozzátartozója.</w:t>
      </w:r>
    </w:p>
    <w:p w:rsidR="00133CEB" w:rsidRPr="00C570A6" w:rsidRDefault="00133CEB" w:rsidP="00133CEB">
      <w:pPr>
        <w:ind w:left="1416"/>
        <w:rPr>
          <w:szCs w:val="20"/>
        </w:rPr>
      </w:pPr>
    </w:p>
    <w:p w:rsidR="00133CEB" w:rsidRPr="00C570A6" w:rsidRDefault="00133CEB" w:rsidP="00133CEB">
      <w:pPr>
        <w:ind w:left="1416"/>
        <w:jc w:val="both"/>
      </w:pPr>
      <w:r w:rsidRPr="00C570A6">
        <w:t xml:space="preserve">A Felügyelő Bizottság köteles a Kuratórium elnökét, illetve annak tagjait tájékoztatni és a Kuratórium összehívását kezdeményezni, ha arról szerez tudomást, hogy </w:t>
      </w:r>
    </w:p>
    <w:p w:rsidR="00133CEB" w:rsidRPr="00C570A6" w:rsidRDefault="00133CEB" w:rsidP="00133CEB">
      <w:pPr>
        <w:numPr>
          <w:ilvl w:val="0"/>
          <w:numId w:val="13"/>
        </w:numPr>
        <w:tabs>
          <w:tab w:val="clear" w:pos="360"/>
          <w:tab w:val="num" w:pos="1776"/>
        </w:tabs>
        <w:spacing w:after="200" w:line="276" w:lineRule="auto"/>
        <w:ind w:left="1776"/>
        <w:jc w:val="both"/>
      </w:pPr>
      <w:r w:rsidRPr="00C570A6">
        <w:t>az Közalapítvány működése során olyan jogszabálysértés, vagy a Közalapítvány érdekeit egyébként súlyosan sértő esemény (mulasztás) történt, amelynek megszüntetése vagy következményeinek elhárítása, illetve enyhítése a Kuratórium döntését teszi szükségessé.</w:t>
      </w:r>
    </w:p>
    <w:p w:rsidR="00133CEB" w:rsidRPr="00C570A6" w:rsidRDefault="00133CEB" w:rsidP="00133CEB">
      <w:pPr>
        <w:numPr>
          <w:ilvl w:val="0"/>
          <w:numId w:val="13"/>
        </w:numPr>
        <w:spacing w:after="200" w:line="276" w:lineRule="auto"/>
        <w:ind w:left="1776"/>
        <w:jc w:val="both"/>
      </w:pPr>
      <w:r w:rsidRPr="00C570A6">
        <w:t>a Kuratórium tagjának felelősségét megalapozó tény merült fel.</w:t>
      </w:r>
    </w:p>
    <w:p w:rsidR="00133CEB" w:rsidRPr="00C570A6" w:rsidRDefault="00133CEB" w:rsidP="00133CEB">
      <w:pPr>
        <w:ind w:left="1416"/>
        <w:jc w:val="both"/>
      </w:pPr>
    </w:p>
    <w:p w:rsidR="00133CEB" w:rsidRPr="00C570A6" w:rsidRDefault="00133CEB" w:rsidP="00133CEB">
      <w:pPr>
        <w:ind w:left="1416"/>
        <w:jc w:val="both"/>
      </w:pPr>
      <w:r w:rsidRPr="00C570A6">
        <w:t xml:space="preserve">A Kuratórium ülését a Felügyelő Bizottság indítványára – annak megtételétől számítva 30 napon belül – össze kell hívni. </w:t>
      </w:r>
    </w:p>
    <w:p w:rsidR="00133CEB" w:rsidRPr="00C570A6" w:rsidRDefault="00133CEB" w:rsidP="00133CEB">
      <w:pPr>
        <w:ind w:left="1416"/>
        <w:jc w:val="both"/>
      </w:pPr>
      <w:r w:rsidRPr="00C570A6">
        <w:t>E határidő eredménytelen eltelte esetén a Kuratórium összehívására a Felügyelő Bizottság is jogosult.</w:t>
      </w:r>
    </w:p>
    <w:p w:rsidR="00133CEB" w:rsidRDefault="00133CEB" w:rsidP="00133CEB">
      <w:pPr>
        <w:ind w:left="1416"/>
        <w:jc w:val="both"/>
      </w:pPr>
      <w:r w:rsidRPr="00C570A6">
        <w:t>Ha a Kuratórium a törvényes működés helyreállítása érdekében szükséges intézkedéseket nem teszi meg, a Felügyelő Bizottság köteles maradéktalanul értesíteni a törvényességi felügyeletet ellátó szervet.</w:t>
      </w:r>
      <w:r>
        <w:t>”</w:t>
      </w:r>
    </w:p>
    <w:p w:rsidR="00133CEB" w:rsidRDefault="00133CEB" w:rsidP="00133CEB">
      <w:pPr>
        <w:ind w:left="1416"/>
      </w:pPr>
    </w:p>
    <w:p w:rsidR="00133CEB" w:rsidRDefault="00133CEB" w:rsidP="00133CEB">
      <w:pPr>
        <w:ind w:left="1416"/>
      </w:pPr>
    </w:p>
    <w:p w:rsidR="00133CEB" w:rsidRPr="000942EC" w:rsidRDefault="00133CEB" w:rsidP="00133CEB">
      <w:pPr>
        <w:rPr>
          <w:b/>
        </w:rPr>
      </w:pPr>
      <w:r w:rsidRPr="000942EC">
        <w:rPr>
          <w:b/>
        </w:rPr>
        <w:t>1</w:t>
      </w:r>
      <w:r>
        <w:rPr>
          <w:b/>
        </w:rPr>
        <w:t>2</w:t>
      </w:r>
      <w:r w:rsidRPr="000942EC">
        <w:rPr>
          <w:b/>
        </w:rPr>
        <w:t>.</w:t>
      </w:r>
      <w:r>
        <w:rPr>
          <w:b/>
        </w:rPr>
        <w:tab/>
      </w:r>
      <w:r w:rsidRPr="000942EC">
        <w:rPr>
          <w:b/>
        </w:rPr>
        <w:t xml:space="preserve">Az Alapító Okirat </w:t>
      </w:r>
      <w:r>
        <w:rPr>
          <w:b/>
        </w:rPr>
        <w:t>14.</w:t>
      </w:r>
      <w:r w:rsidRPr="000942EC">
        <w:rPr>
          <w:b/>
        </w:rPr>
        <w:t xml:space="preserve"> pontját az alábbiak szerint módosítja:</w:t>
      </w:r>
    </w:p>
    <w:p w:rsidR="00133CEB" w:rsidRDefault="00133CEB" w:rsidP="00133CEB">
      <w:pPr>
        <w:ind w:left="1416"/>
      </w:pPr>
    </w:p>
    <w:p w:rsidR="00133CEB" w:rsidRPr="000942EC" w:rsidRDefault="00133CEB" w:rsidP="00133CEB">
      <w:pPr>
        <w:ind w:left="1416"/>
        <w:jc w:val="both"/>
        <w:rPr>
          <w:szCs w:val="20"/>
        </w:rPr>
      </w:pPr>
      <w:r>
        <w:rPr>
          <w:b/>
          <w:szCs w:val="20"/>
        </w:rPr>
        <w:t>„</w:t>
      </w:r>
      <w:r w:rsidRPr="000942EC">
        <w:rPr>
          <w:b/>
          <w:szCs w:val="20"/>
        </w:rPr>
        <w:t>14.</w:t>
      </w:r>
      <w:r w:rsidRPr="000942EC">
        <w:rPr>
          <w:szCs w:val="20"/>
        </w:rPr>
        <w:t xml:space="preserve"> Jelen közalapítvány alapító okirata az illetékes bíróság nyilvántartásba vételével válik érvényessé. A közalapítvány mindenkor hatályos alapító okiratának nyilvánosságra hozatala Jászberény Város honlapján (www.jaszbereny.hu) </w:t>
      </w:r>
      <w:r>
        <w:rPr>
          <w:szCs w:val="20"/>
        </w:rPr>
        <w:t>történik.”</w:t>
      </w:r>
    </w:p>
    <w:p w:rsidR="00133CEB" w:rsidRPr="00FB02E0" w:rsidRDefault="00133CEB" w:rsidP="00133CEB">
      <w:pPr>
        <w:rPr>
          <w:szCs w:val="20"/>
        </w:rPr>
      </w:pPr>
    </w:p>
    <w:p w:rsidR="00133CEB" w:rsidRPr="00FB02E0" w:rsidRDefault="00133CEB" w:rsidP="00133CEB">
      <w:pPr>
        <w:rPr>
          <w:i/>
          <w:szCs w:val="20"/>
        </w:rPr>
      </w:pPr>
      <w:r w:rsidRPr="00FB02E0">
        <w:rPr>
          <w:i/>
          <w:szCs w:val="20"/>
        </w:rPr>
        <w:t xml:space="preserve">J á s z b e r é n y, </w:t>
      </w:r>
      <w:proofErr w:type="gramStart"/>
      <w:r w:rsidRPr="00FB02E0">
        <w:rPr>
          <w:i/>
          <w:szCs w:val="20"/>
        </w:rPr>
        <w:t>201</w:t>
      </w:r>
      <w:r>
        <w:rPr>
          <w:i/>
          <w:szCs w:val="20"/>
        </w:rPr>
        <w:t>8</w:t>
      </w:r>
      <w:r w:rsidRPr="00FB02E0">
        <w:rPr>
          <w:i/>
          <w:szCs w:val="20"/>
        </w:rPr>
        <w:t>.</w:t>
      </w:r>
      <w:r>
        <w:rPr>
          <w:i/>
          <w:szCs w:val="20"/>
        </w:rPr>
        <w:t xml:space="preserve"> …</w:t>
      </w:r>
      <w:proofErr w:type="gramEnd"/>
      <w:r>
        <w:rPr>
          <w:i/>
          <w:szCs w:val="20"/>
        </w:rPr>
        <w:t>…………….</w:t>
      </w:r>
    </w:p>
    <w:p w:rsidR="00133CEB" w:rsidRPr="00FB02E0" w:rsidRDefault="00133CEB" w:rsidP="00133CEB">
      <w:pPr>
        <w:jc w:val="center"/>
        <w:rPr>
          <w:b/>
          <w:szCs w:val="20"/>
        </w:rPr>
      </w:pPr>
    </w:p>
    <w:p w:rsidR="00133CEB" w:rsidRPr="00FB02E0" w:rsidRDefault="00133CEB" w:rsidP="00133CEB">
      <w:pPr>
        <w:jc w:val="center"/>
        <w:rPr>
          <w:b/>
          <w:i/>
          <w:szCs w:val="20"/>
        </w:rPr>
      </w:pPr>
      <w:r w:rsidRPr="00FB02E0">
        <w:rPr>
          <w:b/>
          <w:i/>
          <w:szCs w:val="20"/>
        </w:rPr>
        <w:t xml:space="preserve">Az Alapító, </w:t>
      </w:r>
      <w:r>
        <w:rPr>
          <w:b/>
          <w:i/>
          <w:szCs w:val="20"/>
        </w:rPr>
        <w:t xml:space="preserve">a </w:t>
      </w:r>
      <w:r w:rsidRPr="00FB02E0">
        <w:rPr>
          <w:b/>
          <w:i/>
          <w:szCs w:val="20"/>
        </w:rPr>
        <w:t>Jászberény Város</w:t>
      </w:r>
      <w:r>
        <w:rPr>
          <w:b/>
          <w:i/>
          <w:szCs w:val="20"/>
        </w:rPr>
        <w:t>i Önkormányzat</w:t>
      </w:r>
      <w:r w:rsidRPr="00FB02E0">
        <w:rPr>
          <w:b/>
          <w:i/>
          <w:szCs w:val="20"/>
        </w:rPr>
        <w:t xml:space="preserve"> Képviselő-testületének</w:t>
      </w:r>
    </w:p>
    <w:p w:rsidR="00133CEB" w:rsidRPr="00FB02E0" w:rsidRDefault="00133CEB" w:rsidP="00133CEB">
      <w:pPr>
        <w:jc w:val="center"/>
        <w:rPr>
          <w:b/>
          <w:i/>
          <w:szCs w:val="20"/>
        </w:rPr>
      </w:pPr>
      <w:proofErr w:type="gramStart"/>
      <w:r w:rsidRPr="00FB02E0">
        <w:rPr>
          <w:b/>
          <w:i/>
          <w:szCs w:val="20"/>
        </w:rPr>
        <w:t>nevében</w:t>
      </w:r>
      <w:proofErr w:type="gramEnd"/>
    </w:p>
    <w:p w:rsidR="00133CEB" w:rsidRPr="00FB02E0" w:rsidRDefault="00133CEB" w:rsidP="00133CEB">
      <w:pPr>
        <w:rPr>
          <w:szCs w:val="20"/>
        </w:rPr>
      </w:pPr>
    </w:p>
    <w:p w:rsidR="00133CEB" w:rsidRPr="00FB02E0" w:rsidRDefault="00133CEB" w:rsidP="00133CEB">
      <w:pPr>
        <w:rPr>
          <w:b/>
          <w:szCs w:val="20"/>
        </w:rPr>
      </w:pPr>
    </w:p>
    <w:p w:rsidR="00133CEB" w:rsidRPr="00FB02E0" w:rsidRDefault="00133CEB" w:rsidP="00133CEB">
      <w:pPr>
        <w:ind w:left="4248" w:firstLine="708"/>
        <w:rPr>
          <w:b/>
          <w:i/>
          <w:szCs w:val="20"/>
        </w:rPr>
      </w:pPr>
      <w:r w:rsidRPr="00FB02E0">
        <w:rPr>
          <w:b/>
          <w:i/>
          <w:szCs w:val="20"/>
        </w:rPr>
        <w:t>Dr. Szabó Tamás</w:t>
      </w:r>
      <w:r w:rsidRPr="00FB02E0">
        <w:rPr>
          <w:b/>
          <w:i/>
          <w:szCs w:val="20"/>
        </w:rPr>
        <w:tab/>
      </w:r>
    </w:p>
    <w:p w:rsidR="00133CEB" w:rsidRDefault="00133CEB" w:rsidP="00133CEB">
      <w:pPr>
        <w:ind w:left="1416" w:firstLine="708"/>
        <w:jc w:val="center"/>
        <w:rPr>
          <w:b/>
          <w:i/>
          <w:szCs w:val="20"/>
        </w:rPr>
      </w:pPr>
      <w:r w:rsidRPr="00FB02E0">
        <w:rPr>
          <w:b/>
          <w:i/>
          <w:szCs w:val="20"/>
        </w:rPr>
        <w:t xml:space="preserve">   </w:t>
      </w:r>
      <w:proofErr w:type="gramStart"/>
      <w:r w:rsidRPr="00FB02E0">
        <w:rPr>
          <w:b/>
          <w:i/>
          <w:szCs w:val="20"/>
        </w:rPr>
        <w:t>polgármester</w:t>
      </w:r>
      <w:proofErr w:type="gramEnd"/>
    </w:p>
    <w:p w:rsidR="00133CEB" w:rsidRPr="00FB02E0" w:rsidRDefault="00133CEB" w:rsidP="00133CEB">
      <w:pPr>
        <w:ind w:left="1416" w:firstLine="708"/>
        <w:jc w:val="right"/>
        <w:rPr>
          <w:b/>
          <w:i/>
          <w:szCs w:val="20"/>
        </w:rPr>
      </w:pPr>
      <w:r>
        <w:rPr>
          <w:b/>
          <w:i/>
          <w:szCs w:val="20"/>
        </w:rPr>
        <w:br w:type="page"/>
        <w:t>2. melléklet a 195</w:t>
      </w:r>
      <w:r w:rsidRPr="00513997">
        <w:rPr>
          <w:b/>
          <w:i/>
          <w:szCs w:val="20"/>
        </w:rPr>
        <w:t>/2018. (V</w:t>
      </w:r>
      <w:r>
        <w:rPr>
          <w:b/>
          <w:i/>
          <w:szCs w:val="20"/>
        </w:rPr>
        <w:t>I</w:t>
      </w:r>
      <w:r w:rsidRPr="00513997">
        <w:rPr>
          <w:b/>
          <w:i/>
          <w:szCs w:val="20"/>
        </w:rPr>
        <w:t>I. 1</w:t>
      </w:r>
      <w:r>
        <w:rPr>
          <w:b/>
          <w:i/>
          <w:szCs w:val="20"/>
        </w:rPr>
        <w:t>1</w:t>
      </w:r>
      <w:r w:rsidRPr="00513997">
        <w:rPr>
          <w:b/>
          <w:i/>
          <w:szCs w:val="20"/>
        </w:rPr>
        <w:t>.) határozathoz</w:t>
      </w:r>
    </w:p>
    <w:p w:rsidR="00133CEB" w:rsidRPr="00FB02E0" w:rsidRDefault="00133CEB" w:rsidP="00133CEB"/>
    <w:p w:rsidR="00133CEB" w:rsidRDefault="00133CEB" w:rsidP="00133CEB"/>
    <w:p w:rsidR="00133CEB" w:rsidRDefault="00133CEB" w:rsidP="00133CEB">
      <w:pPr>
        <w:jc w:val="center"/>
        <w:rPr>
          <w:rFonts w:ascii="Times New Roman félkövér" w:hAnsi="Times New Roman félkövér"/>
          <w:b/>
          <w:caps/>
          <w:szCs w:val="20"/>
        </w:rPr>
      </w:pPr>
    </w:p>
    <w:p w:rsidR="00133CEB" w:rsidRPr="00C570A6" w:rsidRDefault="00133CEB" w:rsidP="00133CEB">
      <w:pPr>
        <w:jc w:val="center"/>
        <w:rPr>
          <w:rFonts w:ascii="Times New Roman félkövér" w:hAnsi="Times New Roman félkövér"/>
          <w:b/>
          <w:caps/>
          <w:szCs w:val="20"/>
        </w:rPr>
      </w:pPr>
      <w:r w:rsidRPr="00C570A6">
        <w:rPr>
          <w:rFonts w:ascii="Times New Roman félkövér" w:hAnsi="Times New Roman félkövér"/>
          <w:b/>
          <w:caps/>
          <w:szCs w:val="20"/>
        </w:rPr>
        <w:t>TESTVÉRVÁROSI KAPCSOLATOK KÖZALAPÍTVÁNY</w:t>
      </w:r>
    </w:p>
    <w:p w:rsidR="00133CEB" w:rsidRPr="00C570A6" w:rsidRDefault="00133CEB" w:rsidP="00133CEB">
      <w:pPr>
        <w:jc w:val="center"/>
        <w:rPr>
          <w:b/>
          <w:szCs w:val="20"/>
        </w:rPr>
      </w:pPr>
    </w:p>
    <w:p w:rsidR="00133CEB" w:rsidRPr="00C570A6" w:rsidRDefault="00133CEB" w:rsidP="00133CEB">
      <w:pPr>
        <w:jc w:val="center"/>
        <w:rPr>
          <w:b/>
          <w:szCs w:val="20"/>
        </w:rPr>
      </w:pPr>
      <w:r w:rsidRPr="00C570A6">
        <w:rPr>
          <w:b/>
          <w:szCs w:val="20"/>
        </w:rPr>
        <w:t>Alapító Okirata</w:t>
      </w:r>
    </w:p>
    <w:p w:rsidR="00133CEB" w:rsidRPr="00C570A6" w:rsidRDefault="00133CEB" w:rsidP="00133CEB">
      <w:pPr>
        <w:jc w:val="center"/>
      </w:pP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numPr>
          <w:ilvl w:val="0"/>
          <w:numId w:val="16"/>
        </w:numPr>
        <w:spacing w:after="200" w:line="276" w:lineRule="auto"/>
        <w:jc w:val="both"/>
      </w:pPr>
      <w:r w:rsidRPr="00C570A6">
        <w:rPr>
          <w:b/>
        </w:rPr>
        <w:t>A közalapítvány alapítója</w:t>
      </w:r>
      <w:r w:rsidRPr="00C570A6">
        <w:t>: Jászberény Város</w:t>
      </w:r>
      <w:r w:rsidRPr="005A331E">
        <w:rPr>
          <w:b/>
          <w:highlight w:val="darkGray"/>
          <w:u w:val="single"/>
        </w:rPr>
        <w:t>i</w:t>
      </w:r>
      <w:r w:rsidRPr="00C570A6">
        <w:t xml:space="preserve"> Önkormányzat</w:t>
      </w:r>
      <w:r w:rsidRPr="00C570A6">
        <w:rPr>
          <w:b/>
          <w:strike/>
          <w:highlight w:val="darkGray"/>
        </w:rPr>
        <w:t>ának</w:t>
      </w:r>
      <w:r w:rsidRPr="00C570A6">
        <w:t xml:space="preserve"> Képviselő-testülete</w:t>
      </w:r>
    </w:p>
    <w:p w:rsidR="00133CEB" w:rsidRDefault="00133CEB" w:rsidP="00133CEB">
      <w:pPr>
        <w:ind w:left="1068" w:firstLine="348"/>
        <w:jc w:val="both"/>
        <w:rPr>
          <w:b/>
          <w:u w:val="single"/>
        </w:rPr>
      </w:pPr>
      <w:proofErr w:type="gramStart"/>
      <w:r w:rsidRPr="005A331E">
        <w:rPr>
          <w:b/>
          <w:highlight w:val="darkGray"/>
          <w:u w:val="single"/>
        </w:rPr>
        <w:t>székhelye</w:t>
      </w:r>
      <w:proofErr w:type="gramEnd"/>
      <w:r w:rsidRPr="005A331E">
        <w:rPr>
          <w:b/>
          <w:highlight w:val="darkGray"/>
          <w:u w:val="single"/>
        </w:rPr>
        <w:t>: 5100 Jászberény, Lehel vezér tér 18.</w:t>
      </w:r>
    </w:p>
    <w:p w:rsidR="00133CEB" w:rsidRPr="00C570A6" w:rsidRDefault="00133CEB" w:rsidP="00133CEB">
      <w:pPr>
        <w:ind w:left="1068" w:firstLine="348"/>
        <w:jc w:val="both"/>
        <w:rPr>
          <w:b/>
          <w:u w:val="single"/>
        </w:rPr>
      </w:pPr>
    </w:p>
    <w:p w:rsidR="00133CEB" w:rsidRPr="00C570A6" w:rsidRDefault="00133CEB" w:rsidP="00133CEB">
      <w:pPr>
        <w:numPr>
          <w:ilvl w:val="0"/>
          <w:numId w:val="16"/>
        </w:numPr>
        <w:spacing w:after="200" w:line="276" w:lineRule="auto"/>
        <w:jc w:val="both"/>
      </w:pPr>
      <w:r w:rsidRPr="00C570A6">
        <w:rPr>
          <w:b/>
        </w:rPr>
        <w:t>A közalapítvány székhelye</w:t>
      </w:r>
      <w:r w:rsidRPr="00C570A6">
        <w:t>: 5100 Jászberény, Lehel vezér tér 18.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numPr>
          <w:ilvl w:val="0"/>
          <w:numId w:val="16"/>
        </w:numPr>
        <w:spacing w:after="200" w:line="276" w:lineRule="auto"/>
        <w:jc w:val="both"/>
        <w:rPr>
          <w:b/>
          <w:i/>
        </w:rPr>
      </w:pPr>
      <w:r w:rsidRPr="00C570A6">
        <w:rPr>
          <w:b/>
        </w:rPr>
        <w:t>A közalapítvány neve</w:t>
      </w:r>
      <w:r w:rsidRPr="00C570A6">
        <w:t>:</w:t>
      </w:r>
      <w:r w:rsidRPr="00C570A6">
        <w:rPr>
          <w:b/>
          <w:i/>
        </w:rPr>
        <w:t xml:space="preserve"> </w:t>
      </w:r>
      <w:r w:rsidRPr="00C570A6">
        <w:t>Testvérvárosi Kapcsolatok Közalapítvány</w:t>
      </w:r>
    </w:p>
    <w:p w:rsidR="00133CEB" w:rsidRPr="00C570A6" w:rsidRDefault="00133CEB" w:rsidP="00133CEB">
      <w:pPr>
        <w:ind w:left="708"/>
        <w:rPr>
          <w:b/>
          <w:i/>
        </w:rPr>
      </w:pPr>
    </w:p>
    <w:p w:rsidR="00133CEB" w:rsidRPr="00C570A6" w:rsidRDefault="00133CEB" w:rsidP="00133CEB">
      <w:pPr>
        <w:ind w:left="717"/>
        <w:jc w:val="both"/>
        <w:rPr>
          <w:b/>
          <w:i/>
        </w:rPr>
      </w:pPr>
      <w:r w:rsidRPr="00C570A6">
        <w:rPr>
          <w:b/>
        </w:rPr>
        <w:t>A közalapítvány jogállása:</w:t>
      </w:r>
      <w:r w:rsidRPr="00C570A6">
        <w:rPr>
          <w:b/>
          <w:i/>
        </w:rPr>
        <w:t xml:space="preserve"> </w:t>
      </w:r>
      <w:r w:rsidRPr="00C570A6">
        <w:t>A közalapítvány jogi személy.</w:t>
      </w:r>
    </w:p>
    <w:p w:rsidR="00133CEB" w:rsidRPr="00C570A6" w:rsidRDefault="00133CEB" w:rsidP="00133CEB">
      <w:pPr>
        <w:ind w:left="708"/>
        <w:rPr>
          <w:b/>
          <w:i/>
        </w:rPr>
      </w:pPr>
    </w:p>
    <w:p w:rsidR="00133CEB" w:rsidRPr="00C570A6" w:rsidRDefault="00133CEB" w:rsidP="00133CEB">
      <w:pPr>
        <w:ind w:left="717"/>
        <w:jc w:val="both"/>
        <w:rPr>
          <w:b/>
          <w:i/>
        </w:rPr>
      </w:pPr>
      <w:r w:rsidRPr="00C570A6">
        <w:rPr>
          <w:b/>
        </w:rPr>
        <w:t>A közalapítvány időtartama</w:t>
      </w:r>
      <w:r w:rsidRPr="00C570A6">
        <w:t>: Az Alapító a közalapítványt határozatlan időre hozza létre.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C570A6">
        <w:rPr>
          <w:b/>
        </w:rPr>
        <w:t xml:space="preserve">A közalapítvány </w:t>
      </w:r>
      <w:r w:rsidRPr="00C570A6">
        <w:rPr>
          <w:rFonts w:eastAsia="Calibri"/>
          <w:b/>
          <w:lang w:eastAsia="en-US"/>
        </w:rPr>
        <w:t xml:space="preserve">feladata, </w:t>
      </w:r>
      <w:r w:rsidRPr="00C570A6">
        <w:rPr>
          <w:rFonts w:eastAsia="Calibri"/>
          <w:b/>
          <w:strike/>
          <w:highlight w:val="darkGray"/>
          <w:lang w:eastAsia="en-US"/>
        </w:rPr>
        <w:t>közhasznú</w:t>
      </w:r>
      <w:r w:rsidRPr="00C570A6">
        <w:rPr>
          <w:rFonts w:eastAsia="Calibri"/>
          <w:b/>
          <w:strike/>
          <w:lang w:eastAsia="en-US"/>
        </w:rPr>
        <w:t xml:space="preserve"> </w:t>
      </w:r>
      <w:r w:rsidRPr="00C570A6">
        <w:rPr>
          <w:rFonts w:eastAsia="Calibri"/>
          <w:b/>
          <w:lang w:eastAsia="en-US"/>
        </w:rPr>
        <w:t>tevékenysége:</w:t>
      </w:r>
      <w:r w:rsidRPr="00C570A6">
        <w:rPr>
          <w:b/>
        </w:rPr>
        <w:t xml:space="preserve"> 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spacing w:after="200" w:line="276" w:lineRule="auto"/>
        <w:ind w:left="360"/>
        <w:jc w:val="both"/>
      </w:pPr>
      <w:proofErr w:type="gramStart"/>
      <w:r>
        <w:rPr>
          <w:rFonts w:eastAsia="Calibri"/>
          <w:lang w:eastAsia="en-US"/>
        </w:rPr>
        <w:t>a</w:t>
      </w:r>
      <w:proofErr w:type="gramEnd"/>
      <w:r>
        <w:rPr>
          <w:rFonts w:eastAsia="Calibri"/>
          <w:lang w:eastAsia="en-US"/>
        </w:rPr>
        <w:t xml:space="preserve">) </w:t>
      </w:r>
      <w:r w:rsidRPr="00C570A6">
        <w:rPr>
          <w:rFonts w:eastAsia="Calibri"/>
          <w:lang w:eastAsia="en-US"/>
        </w:rPr>
        <w:t>Kulturális tevékenység, melyet a következő közfeladathoz kapcsolódóan végez:</w:t>
      </w:r>
    </w:p>
    <w:p w:rsidR="00133CEB" w:rsidRPr="00C570A6" w:rsidRDefault="00133CEB" w:rsidP="00133CEB">
      <w:pPr>
        <w:ind w:left="709"/>
        <w:jc w:val="both"/>
        <w:rPr>
          <w:rFonts w:eastAsia="Calibri"/>
          <w:lang w:eastAsia="en-US"/>
        </w:rPr>
      </w:pPr>
      <w:r w:rsidRPr="00C570A6">
        <w:rPr>
          <w:rFonts w:eastAsia="Calibri"/>
          <w:lang w:eastAsia="en-US"/>
        </w:rPr>
        <w:t>Közösségi kulturális hagyományok, értékek ápolásának a lakosság életmódja javítását szolgáló kulturális céljainak megvalósításának támogatása: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t>Jászberény város testvérvárosi kapcsolatainak ápolása, elősegítése.</w:t>
      </w: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ind w:left="709"/>
        <w:jc w:val="both"/>
      </w:pPr>
      <w:r w:rsidRPr="00C570A6">
        <w:rPr>
          <w:rFonts w:eastAsia="Calibri"/>
          <w:iCs/>
          <w:lang w:eastAsia="en-US"/>
        </w:rPr>
        <w:t xml:space="preserve">E feladatok teljesítését a </w:t>
      </w:r>
      <w:r w:rsidRPr="00C570A6">
        <w:rPr>
          <w:rFonts w:eastAsia="Calibri"/>
          <w:bCs/>
          <w:lang w:eastAsia="en-US"/>
        </w:rPr>
        <w:t>helyi önkormányzatok és szerveik, a köztársasági megbízottak, valamint egyes centrális alárendeltségű szervek feladat- és hatásköreiről szóló 1991. évi XX. törvény 121. § a)</w:t>
      </w:r>
      <w:proofErr w:type="spellStart"/>
      <w:r w:rsidRPr="00C570A6">
        <w:rPr>
          <w:rFonts w:eastAsia="Calibri"/>
          <w:bCs/>
          <w:lang w:eastAsia="en-US"/>
        </w:rPr>
        <w:t>-b</w:t>
      </w:r>
      <w:proofErr w:type="spellEnd"/>
      <w:r w:rsidRPr="00C570A6">
        <w:rPr>
          <w:rFonts w:eastAsia="Calibri"/>
          <w:bCs/>
          <w:lang w:eastAsia="en-US"/>
        </w:rPr>
        <w:t>) pontjai írják elő.</w:t>
      </w: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spacing w:after="200" w:line="276" w:lineRule="auto"/>
        <w:ind w:left="360"/>
        <w:jc w:val="both"/>
      </w:pPr>
      <w:r>
        <w:t xml:space="preserve">b) </w:t>
      </w:r>
      <w:r w:rsidRPr="00C570A6">
        <w:t xml:space="preserve">Nevelés és oktatás, képességfejlesztés, ismeretterjesztés, </w:t>
      </w:r>
      <w:r w:rsidRPr="00C570A6">
        <w:rPr>
          <w:rFonts w:eastAsia="Calibri"/>
          <w:lang w:eastAsia="en-US"/>
        </w:rPr>
        <w:t>melyet a következő közfeladathoz kapcsolódóan végez:</w:t>
      </w:r>
    </w:p>
    <w:p w:rsidR="00133CEB" w:rsidRPr="00C570A6" w:rsidRDefault="00133CEB" w:rsidP="00133CEB">
      <w:pPr>
        <w:ind w:left="1080" w:hanging="371"/>
        <w:jc w:val="both"/>
      </w:pPr>
      <w:r w:rsidRPr="00C570A6">
        <w:t>Alapfokú művészetoktatás: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Alapfokú művészetoktatás terén kapcsolatok kialakítás és ápolása.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Oktatási intézmények közti rendszeres diák-és tanárcsere.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Közös hangversenyek diákok és tanárok közreműködésével.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Közös kiállítások szervezése.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Hátrányos helyzetű gyerekek támogatása.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A nyelvoktatás támogatása érdekében ösztöndíjat ad azon nyelveknél, amelyek Jászberény testvérvárosainak hivatalos nyelvei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Külföldi tanulmányutak támogatása, amennyiben azok Jászberény és testvérvárosai közötti kapcsolatok javát szolgálják.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Olyan rendezvények támogatása, amelyek kapcsolatosak az idegen nyelvek tanulásával, tanításával, gyakorlásával.</w:t>
      </w:r>
    </w:p>
    <w:p w:rsidR="00133CEB" w:rsidRPr="00C570A6" w:rsidRDefault="00133CEB" w:rsidP="00133CEB">
      <w:pPr>
        <w:tabs>
          <w:tab w:val="left" w:pos="1134"/>
        </w:tabs>
        <w:jc w:val="both"/>
        <w:rPr>
          <w:rFonts w:eastAsia="Calibri"/>
          <w:iCs/>
          <w:lang w:eastAsia="en-US"/>
        </w:rPr>
      </w:pPr>
    </w:p>
    <w:p w:rsidR="00133CEB" w:rsidRPr="00C570A6" w:rsidRDefault="00133CEB" w:rsidP="00133CEB">
      <w:pPr>
        <w:ind w:left="709" w:firstLine="11"/>
        <w:jc w:val="both"/>
      </w:pPr>
      <w:r w:rsidRPr="00C570A6">
        <w:rPr>
          <w:rFonts w:eastAsia="Calibri"/>
          <w:iCs/>
          <w:lang w:eastAsia="en-US"/>
        </w:rPr>
        <w:t xml:space="preserve">E feladatok teljesítését </w:t>
      </w:r>
      <w:r w:rsidRPr="00C570A6">
        <w:rPr>
          <w:rFonts w:eastAsia="Calibri"/>
          <w:b/>
          <w:iCs/>
          <w:strike/>
          <w:u w:val="single"/>
          <w:lang w:eastAsia="en-US"/>
        </w:rPr>
        <w:t>a</w:t>
      </w:r>
      <w:r w:rsidRPr="00C570A6">
        <w:rPr>
          <w:rFonts w:eastAsia="Calibri"/>
          <w:b/>
          <w:strike/>
          <w:u w:val="single"/>
          <w:lang w:eastAsia="en-US"/>
        </w:rPr>
        <w:t xml:space="preserve"> nemzeti köznevelésről szóló 2011.évi </w:t>
      </w:r>
      <w:proofErr w:type="spellStart"/>
      <w:r w:rsidRPr="00C570A6">
        <w:rPr>
          <w:rFonts w:eastAsia="Calibri"/>
          <w:b/>
          <w:strike/>
          <w:u w:val="single"/>
          <w:lang w:eastAsia="en-US"/>
        </w:rPr>
        <w:t>CXC.törvény</w:t>
      </w:r>
      <w:proofErr w:type="spellEnd"/>
      <w:r w:rsidRPr="00C570A6">
        <w:rPr>
          <w:rFonts w:eastAsia="Calibri"/>
          <w:b/>
          <w:strike/>
          <w:u w:val="single"/>
          <w:lang w:eastAsia="en-US"/>
        </w:rPr>
        <w:t xml:space="preserve"> 4. § o)</w:t>
      </w:r>
      <w:proofErr w:type="spellStart"/>
      <w:r w:rsidRPr="00C570A6">
        <w:rPr>
          <w:rFonts w:eastAsia="Calibri"/>
          <w:b/>
          <w:strike/>
          <w:u w:val="single"/>
          <w:lang w:eastAsia="en-US"/>
        </w:rPr>
        <w:t>-p</w:t>
      </w:r>
      <w:proofErr w:type="spellEnd"/>
      <w:r w:rsidRPr="00C570A6">
        <w:rPr>
          <w:rFonts w:eastAsia="Calibri"/>
          <w:b/>
          <w:strike/>
          <w:u w:val="single"/>
          <w:lang w:eastAsia="en-US"/>
        </w:rPr>
        <w:t>)</w:t>
      </w:r>
      <w:r w:rsidRPr="00FE5ABF">
        <w:rPr>
          <w:rFonts w:eastAsia="Calibri"/>
          <w:b/>
          <w:iCs/>
          <w:highlight w:val="darkGray"/>
          <w:u w:val="single"/>
          <w:lang w:eastAsia="en-US"/>
        </w:rPr>
        <w:t xml:space="preserve"> </w:t>
      </w:r>
      <w:r w:rsidRPr="00C570A6">
        <w:rPr>
          <w:rFonts w:eastAsia="Calibri"/>
          <w:b/>
          <w:iCs/>
          <w:highlight w:val="darkGray"/>
          <w:u w:val="single"/>
          <w:lang w:eastAsia="en-US"/>
        </w:rPr>
        <w:t xml:space="preserve">a </w:t>
      </w:r>
      <w:r w:rsidRPr="00C570A6">
        <w:rPr>
          <w:rFonts w:eastAsia="Calibri"/>
          <w:b/>
          <w:bCs/>
          <w:highlight w:val="darkGray"/>
          <w:u w:val="single"/>
          <w:lang w:eastAsia="en-US"/>
        </w:rPr>
        <w:t>Magyarország helyi önkormányzatairól szóló 2011. évi CLX</w:t>
      </w:r>
      <w:r w:rsidRPr="00390A9D">
        <w:rPr>
          <w:rFonts w:eastAsia="Calibri"/>
          <w:b/>
          <w:bCs/>
          <w:highlight w:val="darkGray"/>
          <w:u w:val="single"/>
          <w:lang w:eastAsia="en-US"/>
        </w:rPr>
        <w:t>X</w:t>
      </w:r>
      <w:r w:rsidRPr="00C570A6">
        <w:rPr>
          <w:rFonts w:eastAsia="Calibri"/>
          <w:b/>
          <w:bCs/>
          <w:highlight w:val="darkGray"/>
          <w:u w:val="single"/>
          <w:lang w:eastAsia="en-US"/>
        </w:rPr>
        <w:t>XIX. törvény</w:t>
      </w:r>
      <w:r>
        <w:rPr>
          <w:rFonts w:eastAsia="Calibri"/>
          <w:b/>
          <w:bCs/>
          <w:highlight w:val="darkGray"/>
          <w:u w:val="single"/>
          <w:lang w:eastAsia="en-US"/>
        </w:rPr>
        <w:t xml:space="preserve"> 13. § (1) bekezdés 7. és 15.</w:t>
      </w:r>
      <w:r w:rsidRPr="00C570A6">
        <w:rPr>
          <w:rFonts w:eastAsia="Calibri"/>
          <w:bCs/>
          <w:lang w:eastAsia="en-US"/>
        </w:rPr>
        <w:t xml:space="preserve"> pontjai írják elő.</w:t>
      </w: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spacing w:after="200" w:line="276" w:lineRule="auto"/>
        <w:ind w:left="360"/>
        <w:jc w:val="both"/>
      </w:pPr>
      <w:r>
        <w:rPr>
          <w:rFonts w:eastAsia="Calibri"/>
          <w:lang w:eastAsia="en-US"/>
        </w:rPr>
        <w:t xml:space="preserve">c) </w:t>
      </w:r>
      <w:r w:rsidRPr="00C570A6">
        <w:rPr>
          <w:rFonts w:eastAsia="Calibri"/>
          <w:lang w:eastAsia="en-US"/>
        </w:rPr>
        <w:t>Kulturális örökség megóvása, melyet a következő közfeladathoz kapcsolódóan végez:</w:t>
      </w:r>
    </w:p>
    <w:p w:rsidR="00133CEB" w:rsidRPr="00C570A6" w:rsidRDefault="00133CEB" w:rsidP="00133CEB">
      <w:pPr>
        <w:ind w:left="1080" w:hanging="371"/>
        <w:jc w:val="both"/>
      </w:pPr>
      <w:r w:rsidRPr="00C570A6">
        <w:rPr>
          <w:rFonts w:eastAsia="Calibri"/>
          <w:bCs/>
          <w:lang w:eastAsia="en-US"/>
        </w:rPr>
        <w:t>A kulturális örökség védelme: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rPr>
          <w:rFonts w:eastAsia="Calibri"/>
          <w:lang w:eastAsia="en-US"/>
        </w:rPr>
        <w:t>Testvérvárosi park létrehozásának támogatása.</w:t>
      </w: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ind w:left="709"/>
        <w:jc w:val="both"/>
      </w:pPr>
      <w:r w:rsidRPr="00C570A6">
        <w:rPr>
          <w:rFonts w:eastAsia="Calibri"/>
          <w:iCs/>
          <w:lang w:eastAsia="en-US"/>
        </w:rPr>
        <w:t xml:space="preserve">E feladatok teljesítését </w:t>
      </w:r>
      <w:r w:rsidRPr="00C570A6">
        <w:rPr>
          <w:rFonts w:eastAsia="Calibri"/>
          <w:bCs/>
          <w:lang w:eastAsia="en-US"/>
        </w:rPr>
        <w:t>a kulturális örökség védelméről szóló 2001. évi LXIV. törvény 5. § (1) bekezdése írják elő.</w:t>
      </w: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ind w:left="1080" w:hanging="1080"/>
        <w:jc w:val="both"/>
      </w:pPr>
    </w:p>
    <w:p w:rsidR="00133CEB" w:rsidRPr="00C570A6" w:rsidRDefault="00133CEB" w:rsidP="00133CEB">
      <w:pPr>
        <w:spacing w:after="200" w:line="276" w:lineRule="auto"/>
        <w:ind w:left="360"/>
        <w:jc w:val="both"/>
      </w:pPr>
      <w:r>
        <w:t xml:space="preserve">d) </w:t>
      </w:r>
      <w:r w:rsidRPr="00C570A6">
        <w:t xml:space="preserve">Sport, melyet a következő </w:t>
      </w:r>
      <w:r w:rsidRPr="00C570A6">
        <w:rPr>
          <w:rFonts w:eastAsia="Calibri"/>
          <w:lang w:eastAsia="en-US"/>
        </w:rPr>
        <w:t>közfeladathoz kapcsolódóan végez:</w:t>
      </w:r>
    </w:p>
    <w:p w:rsidR="00133CEB" w:rsidRPr="00C570A6" w:rsidRDefault="00133CEB" w:rsidP="00133CEB">
      <w:pPr>
        <w:ind w:left="720"/>
        <w:jc w:val="both"/>
      </w:pPr>
      <w:r w:rsidRPr="00C570A6">
        <w:t>Az egészséges életmód és a szabadidősport gyakorlása feltételeinek megteremtése; sportfinanszírozás: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36"/>
        <w:jc w:val="both"/>
      </w:pPr>
      <w:r w:rsidRPr="00C570A6">
        <w:rPr>
          <w:rFonts w:eastAsia="Calibri"/>
          <w:lang w:eastAsia="en-US"/>
        </w:rPr>
        <w:t>Gyermek és ifjúsági sportegyesületek finanszírozása. Azok találkozóinak, rendezvényeinek támogatása.</w:t>
      </w:r>
    </w:p>
    <w:p w:rsidR="00133CEB" w:rsidRPr="00C570A6" w:rsidRDefault="00133CEB" w:rsidP="00133CEB">
      <w:pPr>
        <w:tabs>
          <w:tab w:val="left" w:pos="1134"/>
        </w:tabs>
        <w:ind w:left="720"/>
        <w:jc w:val="both"/>
      </w:pPr>
    </w:p>
    <w:p w:rsidR="00133CEB" w:rsidRPr="00C570A6" w:rsidRDefault="00133CEB" w:rsidP="00133CEB">
      <w:pPr>
        <w:tabs>
          <w:tab w:val="left" w:pos="1134"/>
        </w:tabs>
        <w:ind w:left="720"/>
        <w:jc w:val="both"/>
      </w:pPr>
      <w:r w:rsidRPr="00C570A6">
        <w:rPr>
          <w:rFonts w:eastAsia="Calibri"/>
          <w:iCs/>
          <w:lang w:eastAsia="en-US"/>
        </w:rPr>
        <w:t xml:space="preserve">E feladatok teljesítését </w:t>
      </w:r>
      <w:r w:rsidRPr="00C570A6">
        <w:rPr>
          <w:rFonts w:eastAsia="Calibri"/>
          <w:b/>
          <w:iCs/>
          <w:strike/>
          <w:highlight w:val="darkGray"/>
          <w:u w:val="single"/>
          <w:lang w:eastAsia="en-US"/>
        </w:rPr>
        <w:t>a sportról szóló 2004. évi I. törvény 49. § c)</w:t>
      </w:r>
      <w:proofErr w:type="spellStart"/>
      <w:r w:rsidRPr="00C570A6">
        <w:rPr>
          <w:rFonts w:eastAsia="Calibri"/>
          <w:b/>
          <w:iCs/>
          <w:strike/>
          <w:highlight w:val="darkGray"/>
          <w:u w:val="single"/>
          <w:lang w:eastAsia="en-US"/>
        </w:rPr>
        <w:t>-e</w:t>
      </w:r>
      <w:proofErr w:type="spellEnd"/>
      <w:r w:rsidRPr="00C570A6">
        <w:rPr>
          <w:rFonts w:eastAsia="Calibri"/>
          <w:b/>
          <w:iCs/>
          <w:strike/>
          <w:highlight w:val="darkGray"/>
          <w:u w:val="single"/>
          <w:lang w:eastAsia="en-US"/>
        </w:rPr>
        <w:t xml:space="preserve">) </w:t>
      </w:r>
      <w:r w:rsidRPr="00C570A6">
        <w:rPr>
          <w:rFonts w:eastAsia="Calibri"/>
          <w:b/>
          <w:bCs/>
          <w:strike/>
          <w:highlight w:val="darkGray"/>
          <w:u w:val="single"/>
          <w:lang w:eastAsia="en-US"/>
        </w:rPr>
        <w:t>pontjai</w:t>
      </w:r>
      <w:r w:rsidRPr="00C570A6">
        <w:rPr>
          <w:rFonts w:eastAsia="Calibri"/>
          <w:bCs/>
          <w:lang w:eastAsia="en-US"/>
        </w:rPr>
        <w:t xml:space="preserve"> </w:t>
      </w:r>
      <w:r w:rsidRPr="00C570A6">
        <w:rPr>
          <w:rFonts w:eastAsia="Calibri"/>
          <w:b/>
          <w:iCs/>
          <w:highlight w:val="darkGray"/>
          <w:u w:val="single"/>
          <w:lang w:eastAsia="en-US"/>
        </w:rPr>
        <w:t xml:space="preserve">a </w:t>
      </w:r>
      <w:r w:rsidRPr="00C570A6">
        <w:rPr>
          <w:rFonts w:eastAsia="Calibri"/>
          <w:b/>
          <w:bCs/>
          <w:highlight w:val="darkGray"/>
          <w:u w:val="single"/>
          <w:lang w:eastAsia="en-US"/>
        </w:rPr>
        <w:t>Magyarország helyi önkormányzatairól szóló 2011. évi CLX</w:t>
      </w:r>
      <w:r w:rsidRPr="00390A9D">
        <w:rPr>
          <w:rFonts w:eastAsia="Calibri"/>
          <w:b/>
          <w:bCs/>
          <w:highlight w:val="darkGray"/>
          <w:u w:val="single"/>
          <w:lang w:eastAsia="en-US"/>
        </w:rPr>
        <w:t>X</w:t>
      </w:r>
      <w:r w:rsidRPr="00C570A6">
        <w:rPr>
          <w:rFonts w:eastAsia="Calibri"/>
          <w:b/>
          <w:bCs/>
          <w:highlight w:val="darkGray"/>
          <w:u w:val="single"/>
          <w:lang w:eastAsia="en-US"/>
        </w:rPr>
        <w:t>XIX. törvény</w:t>
      </w:r>
      <w:r w:rsidRPr="00390A9D">
        <w:rPr>
          <w:rFonts w:eastAsia="Calibri"/>
          <w:b/>
          <w:bCs/>
          <w:highlight w:val="darkGray"/>
          <w:u w:val="single"/>
          <w:lang w:eastAsia="en-US"/>
        </w:rPr>
        <w:t xml:space="preserve"> 13. § (1) bekezdés 15. pontja</w:t>
      </w:r>
      <w:r w:rsidRPr="00C570A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írja</w:t>
      </w:r>
      <w:r w:rsidRPr="00C570A6">
        <w:rPr>
          <w:rFonts w:eastAsia="Calibri"/>
          <w:bCs/>
          <w:lang w:eastAsia="en-US"/>
        </w:rPr>
        <w:t xml:space="preserve"> elő.</w:t>
      </w:r>
    </w:p>
    <w:p w:rsidR="00133CEB" w:rsidRPr="00C570A6" w:rsidRDefault="00133CEB" w:rsidP="00133CEB">
      <w:pPr>
        <w:ind w:left="1080" w:hanging="360"/>
        <w:jc w:val="both"/>
        <w:rPr>
          <w:b/>
          <w:u w:val="single"/>
        </w:rPr>
      </w:pP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spacing w:after="200" w:line="276" w:lineRule="auto"/>
        <w:ind w:left="360"/>
        <w:jc w:val="both"/>
      </w:pPr>
      <w:proofErr w:type="gramStart"/>
      <w:r>
        <w:t>e</w:t>
      </w:r>
      <w:proofErr w:type="gramEnd"/>
      <w:r>
        <w:t xml:space="preserve">) </w:t>
      </w:r>
      <w:r w:rsidRPr="00C570A6">
        <w:t xml:space="preserve">Közrend és közlekedésbiztonság védelme, önkéntes tűzoltás, mentés, katasztrófa-elhárítás, melyet a következő </w:t>
      </w:r>
      <w:r w:rsidRPr="00C570A6">
        <w:rPr>
          <w:rFonts w:eastAsia="Calibri"/>
          <w:lang w:eastAsia="en-US"/>
        </w:rPr>
        <w:t>közfeladathoz kapcsolódóan végez:</w:t>
      </w:r>
    </w:p>
    <w:p w:rsidR="00133CEB" w:rsidRPr="00C570A6" w:rsidRDefault="00133CEB" w:rsidP="00133CEB">
      <w:pPr>
        <w:ind w:left="709"/>
        <w:jc w:val="both"/>
      </w:pPr>
      <w:r w:rsidRPr="00C570A6">
        <w:t>A helyi közbiztonsággal kapcsolatos önkormányzati feladatok:</w:t>
      </w:r>
    </w:p>
    <w:p w:rsidR="00133CEB" w:rsidRPr="00877D61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877D61">
        <w:rPr>
          <w:rFonts w:eastAsia="Calibri"/>
          <w:lang w:eastAsia="en-US"/>
        </w:rPr>
        <w:t xml:space="preserve">A közrend védelme a rendőrségek és a tűzoltóságok közötti információ és tapasztalatcsere, együttműködés elősegítése. 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ind w:left="709"/>
        <w:jc w:val="both"/>
      </w:pPr>
      <w:r w:rsidRPr="00C570A6">
        <w:rPr>
          <w:rFonts w:eastAsia="Calibri"/>
          <w:iCs/>
          <w:lang w:eastAsia="en-US"/>
        </w:rPr>
        <w:t xml:space="preserve">E feladatok teljesítését a </w:t>
      </w:r>
      <w:r w:rsidRPr="00C570A6">
        <w:rPr>
          <w:rFonts w:eastAsia="Calibri"/>
          <w:bCs/>
          <w:lang w:eastAsia="en-US"/>
        </w:rPr>
        <w:t xml:space="preserve">Magyarország helyi önkormányzatairól szóló 2011. évi </w:t>
      </w:r>
      <w:r w:rsidRPr="00C570A6">
        <w:rPr>
          <w:rFonts w:eastAsia="Calibri"/>
          <w:b/>
          <w:bCs/>
          <w:lang w:eastAsia="en-US"/>
        </w:rPr>
        <w:t>CL</w:t>
      </w:r>
      <w:r w:rsidRPr="00C570A6">
        <w:rPr>
          <w:rFonts w:eastAsia="Calibri"/>
          <w:b/>
          <w:bCs/>
          <w:highlight w:val="darkGray"/>
          <w:u w:val="single"/>
          <w:lang w:eastAsia="en-US"/>
        </w:rPr>
        <w:t>X</w:t>
      </w:r>
      <w:r>
        <w:rPr>
          <w:rFonts w:eastAsia="Calibri"/>
          <w:b/>
          <w:bCs/>
          <w:lang w:eastAsia="en-US"/>
        </w:rPr>
        <w:t>X</w:t>
      </w:r>
      <w:r w:rsidRPr="00C570A6">
        <w:rPr>
          <w:rFonts w:eastAsia="Calibri"/>
          <w:b/>
          <w:bCs/>
          <w:lang w:eastAsia="en-US"/>
        </w:rPr>
        <w:t>XIX</w:t>
      </w:r>
      <w:r w:rsidRPr="00C570A6">
        <w:rPr>
          <w:rFonts w:eastAsia="Calibri"/>
          <w:bCs/>
          <w:lang w:eastAsia="en-US"/>
        </w:rPr>
        <w:t xml:space="preserve">. törvény </w:t>
      </w:r>
      <w:r w:rsidRPr="00C570A6">
        <w:rPr>
          <w:rFonts w:eastAsia="Calibri"/>
          <w:b/>
          <w:bCs/>
          <w:strike/>
          <w:highlight w:val="darkGray"/>
          <w:u w:val="single"/>
          <w:lang w:eastAsia="en-US"/>
        </w:rPr>
        <w:t>17. § (1) bekezdése</w:t>
      </w:r>
      <w:r w:rsidRPr="00C570A6">
        <w:rPr>
          <w:rFonts w:eastAsia="Calibri"/>
          <w:bCs/>
          <w:lang w:eastAsia="en-US"/>
        </w:rPr>
        <w:t xml:space="preserve"> </w:t>
      </w:r>
      <w:r w:rsidRPr="00390A9D">
        <w:rPr>
          <w:rFonts w:eastAsia="Calibri"/>
          <w:b/>
          <w:bCs/>
          <w:highlight w:val="darkGray"/>
          <w:u w:val="single"/>
          <w:lang w:eastAsia="en-US"/>
        </w:rPr>
        <w:t>13. § (1) bekezdés 17. pontja</w:t>
      </w:r>
      <w:r>
        <w:rPr>
          <w:rFonts w:eastAsia="Calibri"/>
          <w:bCs/>
          <w:lang w:eastAsia="en-US"/>
        </w:rPr>
        <w:t xml:space="preserve"> </w:t>
      </w:r>
      <w:r w:rsidRPr="00C570A6">
        <w:rPr>
          <w:rFonts w:eastAsia="Calibri"/>
          <w:bCs/>
          <w:lang w:eastAsia="en-US"/>
        </w:rPr>
        <w:t>írja elő.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spacing w:after="200" w:line="276" w:lineRule="auto"/>
        <w:ind w:left="717"/>
        <w:jc w:val="both"/>
        <w:rPr>
          <w:b/>
          <w:strike/>
          <w:u w:val="single"/>
        </w:rPr>
      </w:pPr>
      <w:proofErr w:type="gramStart"/>
      <w:r w:rsidRPr="00896443">
        <w:t>f</w:t>
      </w:r>
      <w:proofErr w:type="gramEnd"/>
      <w:r w:rsidRPr="00896443">
        <w:t>)</w:t>
      </w:r>
      <w:r w:rsidRPr="00896443">
        <w:rPr>
          <w:b/>
          <w:strike/>
          <w:u w:val="single"/>
        </w:rPr>
        <w:t xml:space="preserve"> </w:t>
      </w:r>
      <w:r w:rsidRPr="00C570A6">
        <w:rPr>
          <w:b/>
          <w:strike/>
          <w:highlight w:val="darkGray"/>
          <w:u w:val="single"/>
        </w:rPr>
        <w:t xml:space="preserve">Közhasznú szervezetek számára biztosított – csak közhasznú szervezetek által igénybe vehető – szolgáltatások, melyet a következő </w:t>
      </w:r>
      <w:r w:rsidRPr="00C570A6">
        <w:rPr>
          <w:rFonts w:eastAsia="Calibri"/>
          <w:b/>
          <w:strike/>
          <w:highlight w:val="darkGray"/>
          <w:u w:val="single"/>
          <w:lang w:eastAsia="en-US"/>
        </w:rPr>
        <w:t>közfeladathoz kapcsolódóan végez:</w:t>
      </w:r>
    </w:p>
    <w:p w:rsidR="00133CEB" w:rsidRPr="00C570A6" w:rsidRDefault="00133CEB" w:rsidP="00133CEB">
      <w:pPr>
        <w:ind w:left="720"/>
        <w:jc w:val="both"/>
      </w:pPr>
      <w:r w:rsidRPr="00C570A6">
        <w:t>Támogatja a lakosság önszerveződő közösségeit, erősíti a település önfenntartó képességét: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hanging="11"/>
        <w:jc w:val="both"/>
      </w:pPr>
      <w:r w:rsidRPr="00C570A6">
        <w:t>Személyes és csoportkapcsolatok felvételének támogatása.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A testvérvárosi kapcsolatok eredményeinek bemutatása (tanulmány), kronológiája, történtek feldolgozása, pályázatok és bemutatók szervezése.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>Fiatalok utaztatásának elősegítése a testvérvárosokba.</w:t>
      </w:r>
    </w:p>
    <w:p w:rsidR="00133CEB" w:rsidRPr="00C570A6" w:rsidRDefault="00133CEB" w:rsidP="00133CEB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1134" w:hanging="425"/>
        <w:jc w:val="both"/>
      </w:pPr>
      <w:r w:rsidRPr="00C570A6">
        <w:t xml:space="preserve">Az </w:t>
      </w:r>
      <w:proofErr w:type="spellStart"/>
      <w:r w:rsidRPr="00C570A6">
        <w:t>euroatlanti</w:t>
      </w:r>
      <w:proofErr w:type="spellEnd"/>
      <w:r w:rsidRPr="00C570A6">
        <w:t xml:space="preserve"> integráció elősegítése.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ind w:left="709"/>
        <w:jc w:val="both"/>
        <w:rPr>
          <w:rFonts w:eastAsia="Calibri"/>
          <w:bCs/>
          <w:lang w:eastAsia="en-US"/>
        </w:rPr>
      </w:pPr>
      <w:r w:rsidRPr="00C570A6">
        <w:rPr>
          <w:rFonts w:eastAsia="Calibri"/>
          <w:iCs/>
          <w:lang w:eastAsia="en-US"/>
        </w:rPr>
        <w:t xml:space="preserve">E feladatok teljesítését a </w:t>
      </w:r>
      <w:r w:rsidRPr="00C570A6">
        <w:rPr>
          <w:rFonts w:eastAsia="Calibri"/>
          <w:bCs/>
          <w:lang w:eastAsia="en-US"/>
        </w:rPr>
        <w:t>Magyarország helyi önkormányzatairól szóló 2011. évi CL</w:t>
      </w:r>
      <w:r w:rsidRPr="00165015">
        <w:rPr>
          <w:rFonts w:eastAsia="Calibri"/>
          <w:b/>
          <w:bCs/>
          <w:highlight w:val="darkGray"/>
          <w:u w:val="single"/>
          <w:lang w:eastAsia="en-US"/>
        </w:rPr>
        <w:t>X</w:t>
      </w:r>
      <w:r w:rsidRPr="00C570A6">
        <w:rPr>
          <w:rFonts w:eastAsia="Calibri"/>
          <w:bCs/>
          <w:lang w:eastAsia="en-US"/>
        </w:rPr>
        <w:t>XXIX. törvény 6. § a)</w:t>
      </w:r>
      <w:proofErr w:type="spellStart"/>
      <w:r w:rsidRPr="00C570A6">
        <w:rPr>
          <w:rFonts w:eastAsia="Calibri"/>
          <w:bCs/>
          <w:lang w:eastAsia="en-US"/>
        </w:rPr>
        <w:t>-b</w:t>
      </w:r>
      <w:proofErr w:type="spellEnd"/>
      <w:r w:rsidRPr="00C570A6">
        <w:rPr>
          <w:rFonts w:eastAsia="Calibri"/>
          <w:bCs/>
          <w:lang w:eastAsia="en-US"/>
        </w:rPr>
        <w:t>) pontjai írják elő.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  <w:rPr>
          <w:b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C570A6">
          <w:rPr>
            <w:b/>
            <w:szCs w:val="20"/>
          </w:rPr>
          <w:t xml:space="preserve">5. </w:t>
        </w:r>
        <w:r w:rsidRPr="00C570A6">
          <w:rPr>
            <w:szCs w:val="20"/>
          </w:rPr>
          <w:t>A</w:t>
        </w:r>
      </w:smartTag>
      <w:r w:rsidRPr="00C570A6">
        <w:rPr>
          <w:szCs w:val="20"/>
        </w:rPr>
        <w:t xml:space="preserve"> közalapítvány </w:t>
      </w:r>
      <w:r w:rsidRPr="00C570A6">
        <w:t>induló</w:t>
      </w:r>
      <w:r w:rsidRPr="00C570A6">
        <w:rPr>
          <w:szCs w:val="20"/>
        </w:rPr>
        <w:t xml:space="preserve"> tőkéjéül az alapító bankszámláján elhelyezett, </w:t>
      </w:r>
      <w:proofErr w:type="spellStart"/>
      <w:r w:rsidRPr="00C570A6">
        <w:rPr>
          <w:szCs w:val="20"/>
        </w:rPr>
        <w:t>Vechta</w:t>
      </w:r>
      <w:proofErr w:type="spellEnd"/>
      <w:r w:rsidRPr="00C570A6">
        <w:rPr>
          <w:szCs w:val="20"/>
        </w:rPr>
        <w:t xml:space="preserve"> város által adományozott 25.000 (azaz Huszonötezer) DM összeg, valamint</w:t>
      </w:r>
      <w:r w:rsidRPr="00C570A6">
        <w:rPr>
          <w:b/>
          <w:szCs w:val="20"/>
        </w:rPr>
        <w:t xml:space="preserve"> </w:t>
      </w:r>
      <w:r w:rsidRPr="00FE5ABF">
        <w:rPr>
          <w:b/>
          <w:szCs w:val="20"/>
          <w:highlight w:val="darkGray"/>
        </w:rPr>
        <w:t>a</w:t>
      </w:r>
      <w:r>
        <w:rPr>
          <w:b/>
          <w:szCs w:val="20"/>
        </w:rPr>
        <w:t xml:space="preserve"> </w:t>
      </w:r>
      <w:r w:rsidRPr="00C570A6">
        <w:rPr>
          <w:szCs w:val="20"/>
        </w:rPr>
        <w:t>Jászberény Város</w:t>
      </w:r>
      <w:r w:rsidRPr="00FE5ABF">
        <w:rPr>
          <w:b/>
          <w:szCs w:val="20"/>
          <w:highlight w:val="darkGray"/>
          <w:u w:val="single"/>
        </w:rPr>
        <w:t>i</w:t>
      </w:r>
      <w:r w:rsidRPr="00C570A6">
        <w:rPr>
          <w:szCs w:val="20"/>
        </w:rPr>
        <w:t xml:space="preserve"> Önkormányzat</w:t>
      </w:r>
      <w:r w:rsidRPr="00C570A6">
        <w:rPr>
          <w:b/>
          <w:strike/>
          <w:szCs w:val="20"/>
          <w:highlight w:val="darkGray"/>
          <w:u w:val="single"/>
        </w:rPr>
        <w:t>a</w:t>
      </w:r>
      <w:r w:rsidRPr="00C570A6">
        <w:rPr>
          <w:szCs w:val="20"/>
        </w:rPr>
        <w:t xml:space="preserve"> részéről biztosított 500.000 (azaz Ötszázezer) forint és az azóta képződött kamat szolgál.</w:t>
      </w:r>
    </w:p>
    <w:p w:rsidR="00133CEB" w:rsidRPr="00C570A6" w:rsidRDefault="00133CEB" w:rsidP="00133CEB">
      <w:pPr>
        <w:ind w:left="717"/>
        <w:jc w:val="both"/>
        <w:rPr>
          <w:b/>
          <w:szCs w:val="20"/>
        </w:rPr>
      </w:pPr>
    </w:p>
    <w:p w:rsidR="00133CEB" w:rsidRPr="00C570A6" w:rsidRDefault="00133CEB" w:rsidP="00133CEB">
      <w:pPr>
        <w:ind w:left="284" w:hanging="284"/>
        <w:jc w:val="both"/>
        <w:rPr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C570A6">
          <w:rPr>
            <w:b/>
            <w:szCs w:val="20"/>
          </w:rPr>
          <w:t xml:space="preserve">6. </w:t>
        </w:r>
        <w:r w:rsidRPr="00C570A6">
          <w:rPr>
            <w:szCs w:val="20"/>
          </w:rPr>
          <w:t>A</w:t>
        </w:r>
      </w:smartTag>
      <w:r w:rsidRPr="00C570A6">
        <w:rPr>
          <w:szCs w:val="20"/>
        </w:rPr>
        <w:t xml:space="preserve"> közalapítvány feladatai megvalósításához az induló tőke kamatai használhatók fel. A közalapítványi pénzösszeg felhasználásáról a Közalapítvány Kuratóriuma dönt. </w:t>
      </w:r>
    </w:p>
    <w:p w:rsidR="00133CEB" w:rsidRPr="00C570A6" w:rsidRDefault="00133CEB" w:rsidP="00133CEB">
      <w:pPr>
        <w:ind w:left="709"/>
        <w:jc w:val="both"/>
        <w:rPr>
          <w:szCs w:val="20"/>
        </w:rPr>
      </w:pPr>
    </w:p>
    <w:p w:rsidR="00133CEB" w:rsidRPr="00C570A6" w:rsidRDefault="00133CEB" w:rsidP="00133CEB">
      <w:pPr>
        <w:ind w:left="709"/>
        <w:jc w:val="both"/>
        <w:rPr>
          <w:szCs w:val="20"/>
        </w:rPr>
      </w:pPr>
      <w:r w:rsidRPr="00C570A6">
        <w:rPr>
          <w:szCs w:val="20"/>
        </w:rPr>
        <w:t>6/A. A közalapítvány kettős könyvvitelt vezet és egyszerűsített éves beszámolót készít.</w:t>
      </w:r>
    </w:p>
    <w:p w:rsidR="00133CEB" w:rsidRPr="00C570A6" w:rsidRDefault="00133CEB" w:rsidP="00133CEB">
      <w:pPr>
        <w:ind w:left="360"/>
        <w:jc w:val="both"/>
        <w:rPr>
          <w:szCs w:val="20"/>
        </w:rPr>
      </w:pPr>
    </w:p>
    <w:p w:rsidR="00133CEB" w:rsidRPr="00C570A6" w:rsidRDefault="00133CEB" w:rsidP="00133CEB">
      <w:pPr>
        <w:ind w:left="720" w:hanging="11"/>
        <w:jc w:val="both"/>
        <w:rPr>
          <w:szCs w:val="20"/>
        </w:rPr>
      </w:pPr>
      <w:r w:rsidRPr="00C570A6">
        <w:rPr>
          <w:szCs w:val="20"/>
        </w:rPr>
        <w:t xml:space="preserve">6/B. </w:t>
      </w: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 közalapítvány </w:t>
      </w:r>
      <w:r w:rsidRPr="00C570A6">
        <w:rPr>
          <w:rFonts w:eastAsia="Calibri"/>
          <w:lang w:eastAsia="en-US"/>
        </w:rPr>
        <w:t>gazdasági-</w:t>
      </w:r>
      <w:r w:rsidRPr="00C570A6">
        <w:rPr>
          <w:szCs w:val="20"/>
        </w:rPr>
        <w:t xml:space="preserve">vállalkozási tevékenységet csak </w:t>
      </w:r>
      <w:r w:rsidRPr="00C570A6">
        <w:rPr>
          <w:b/>
          <w:strike/>
          <w:szCs w:val="20"/>
          <w:highlight w:val="darkGray"/>
          <w:u w:val="single"/>
        </w:rPr>
        <w:t>közhasznú</w:t>
      </w:r>
      <w:r w:rsidRPr="00C570A6">
        <w:rPr>
          <w:szCs w:val="20"/>
        </w:rPr>
        <w:t xml:space="preserve"> céljainak megvalósítása érdekében, azokat nem veszélyeztetve végez. </w:t>
      </w:r>
    </w:p>
    <w:p w:rsidR="00133CEB" w:rsidRPr="00C570A6" w:rsidRDefault="00133CEB" w:rsidP="00133CEB">
      <w:pPr>
        <w:ind w:left="720"/>
        <w:jc w:val="both"/>
        <w:rPr>
          <w:szCs w:val="20"/>
        </w:rPr>
      </w:pPr>
      <w:r w:rsidRPr="00C570A6">
        <w:rPr>
          <w:szCs w:val="20"/>
        </w:rPr>
        <w:t>A gazdálkodás során elért eredményét nem osztja fel, azt a létesítő okiratban meghatározott tevékenységre fordítja.</w:t>
      </w:r>
    </w:p>
    <w:p w:rsidR="00133CEB" w:rsidRPr="00C570A6" w:rsidRDefault="00133CEB" w:rsidP="00133CEB">
      <w:pPr>
        <w:jc w:val="both"/>
        <w:rPr>
          <w:szCs w:val="20"/>
        </w:rPr>
      </w:pPr>
    </w:p>
    <w:p w:rsidR="00133CEB" w:rsidRPr="00C570A6" w:rsidRDefault="00133CEB" w:rsidP="00133CEB">
      <w:pPr>
        <w:ind w:left="720" w:hanging="11"/>
        <w:jc w:val="both"/>
      </w:pPr>
      <w:r w:rsidRPr="00C570A6">
        <w:t>6/C. Az államháztartásról szóló 1992. évi XXXVIII. törvény és egyes kapcsolódó törvények módosításáról szóló 2006. évi LXV. törvény 1. § (2) bekezdés c) pontjában foglaltak alapján a közalapítvány pályázat kiírása nélkül évente a vagyona 5 %-ának mértékéig, de legfeljebb összesen egymillió forint (közvetlen vagy közvetett) támogatást nyújthat a fent megjelölt célokra.</w:t>
      </w:r>
    </w:p>
    <w:p w:rsidR="00133CEB" w:rsidRPr="00C570A6" w:rsidRDefault="00133CEB" w:rsidP="00133CEB">
      <w:pPr>
        <w:jc w:val="both"/>
        <w:rPr>
          <w:strike/>
        </w:rPr>
      </w:pPr>
    </w:p>
    <w:p w:rsidR="00133CEB" w:rsidRPr="00DD0769" w:rsidRDefault="00133CEB" w:rsidP="00133CEB">
      <w:pPr>
        <w:jc w:val="both"/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DD0769">
          <w:rPr>
            <w:b/>
          </w:rPr>
          <w:t>7. A</w:t>
        </w:r>
      </w:smartTag>
      <w:r w:rsidRPr="00DD0769">
        <w:rPr>
          <w:b/>
        </w:rPr>
        <w:t xml:space="preserve"> Közalapítvány kezelő szerve</w:t>
      </w:r>
    </w:p>
    <w:p w:rsidR="00133CEB" w:rsidRPr="00C570A6" w:rsidRDefault="00133CEB" w:rsidP="00133CEB">
      <w:pPr>
        <w:jc w:val="both"/>
        <w:rPr>
          <w:b/>
        </w:rPr>
      </w:pPr>
    </w:p>
    <w:p w:rsidR="00133CEB" w:rsidRPr="00C570A6" w:rsidRDefault="00133CEB" w:rsidP="00133CEB">
      <w:pPr>
        <w:jc w:val="both"/>
      </w:pPr>
      <w:r w:rsidRPr="00C570A6">
        <w:t xml:space="preserve">A Közalapítvány kezelő szerve a Kuratórium. A Kuratórium döntéshozó, ügyintéző és képviselő feladatokat lát el. 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</w:pPr>
      <w:r w:rsidRPr="00C570A6">
        <w:t>A Közalapítvány legfőbb döntéshozó szerve az 5 tagú kuratórium. A</w:t>
      </w:r>
      <w:r w:rsidRPr="00C570A6">
        <w:rPr>
          <w:b/>
        </w:rPr>
        <w:t xml:space="preserve"> </w:t>
      </w:r>
      <w:r w:rsidRPr="00C570A6">
        <w:t>kuratóriumi tagság határozatlan időre szól</w:t>
      </w:r>
      <w:r w:rsidRPr="00C570A6">
        <w:rPr>
          <w:b/>
        </w:rPr>
        <w:t xml:space="preserve">, </w:t>
      </w:r>
      <w:r w:rsidRPr="00896443">
        <w:t>az Alapító általi megválasztással kezdődik.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tabs>
          <w:tab w:val="left" w:pos="567"/>
        </w:tabs>
        <w:jc w:val="both"/>
        <w:rPr>
          <w:szCs w:val="20"/>
        </w:rPr>
      </w:pPr>
      <w:r w:rsidRPr="00C570A6">
        <w:rPr>
          <w:b/>
        </w:rPr>
        <w:t>8.</w:t>
      </w:r>
      <w:r w:rsidRPr="00C570A6">
        <w:rPr>
          <w:rFonts w:eastAsia="Calibri"/>
          <w:b/>
          <w:lang w:eastAsia="en-US"/>
        </w:rPr>
        <w:tab/>
      </w:r>
      <w:r w:rsidRPr="00C570A6">
        <w:rPr>
          <w:b/>
          <w:szCs w:val="20"/>
        </w:rPr>
        <w:t>a)</w:t>
      </w:r>
      <w:r w:rsidRPr="00C570A6">
        <w:rPr>
          <w:szCs w:val="20"/>
        </w:rPr>
        <w:t xml:space="preserve"> </w:t>
      </w:r>
      <w:proofErr w:type="spellStart"/>
      <w:proofErr w:type="gramStart"/>
      <w:r w:rsidRPr="00C570A6">
        <w:rPr>
          <w:szCs w:val="20"/>
        </w:rPr>
        <w:t>A</w:t>
      </w:r>
      <w:proofErr w:type="spellEnd"/>
      <w:proofErr w:type="gramEnd"/>
      <w:r w:rsidRPr="00C570A6">
        <w:rPr>
          <w:szCs w:val="20"/>
        </w:rPr>
        <w:t xml:space="preserve"> kuratórium elnöke: </w:t>
      </w:r>
    </w:p>
    <w:p w:rsidR="00133CEB" w:rsidRPr="00C570A6" w:rsidRDefault="00133CEB" w:rsidP="00133CEB">
      <w:pPr>
        <w:ind w:left="284"/>
        <w:jc w:val="both"/>
        <w:rPr>
          <w:szCs w:val="20"/>
        </w:rPr>
      </w:pPr>
    </w:p>
    <w:p w:rsidR="00133CEB" w:rsidRPr="00C570A6" w:rsidRDefault="00133CEB" w:rsidP="00133CEB">
      <w:pPr>
        <w:ind w:left="851"/>
        <w:jc w:val="both"/>
        <w:rPr>
          <w:szCs w:val="20"/>
        </w:rPr>
      </w:pPr>
      <w:proofErr w:type="spellStart"/>
      <w:r w:rsidRPr="00C570A6">
        <w:rPr>
          <w:szCs w:val="20"/>
        </w:rPr>
        <w:t>Bernhardt</w:t>
      </w:r>
      <w:proofErr w:type="spellEnd"/>
      <w:r w:rsidRPr="00C570A6">
        <w:rPr>
          <w:szCs w:val="20"/>
        </w:rPr>
        <w:t xml:space="preserve"> András (lakcíme: 5100 Jászberény, Pesti u. 13. III/10.)</w:t>
      </w:r>
    </w:p>
    <w:p w:rsidR="00133CEB" w:rsidRPr="00C570A6" w:rsidRDefault="00133CEB" w:rsidP="00133CEB">
      <w:pPr>
        <w:ind w:left="851"/>
        <w:rPr>
          <w:szCs w:val="20"/>
        </w:rPr>
      </w:pPr>
      <w:r w:rsidRPr="00C570A6">
        <w:rPr>
          <w:szCs w:val="20"/>
        </w:rPr>
        <w:t>A kuratórium vezetését a kuratórium elnöke látja el.</w:t>
      </w:r>
    </w:p>
    <w:p w:rsidR="00133CEB" w:rsidRPr="00C570A6" w:rsidRDefault="00133CEB" w:rsidP="00133CEB">
      <w:pPr>
        <w:ind w:left="851"/>
        <w:rPr>
          <w:szCs w:val="20"/>
        </w:rPr>
      </w:pPr>
      <w:r w:rsidRPr="00C570A6">
        <w:rPr>
          <w:szCs w:val="20"/>
        </w:rPr>
        <w:t>A kuratórium döntéseinek keretei között ellátja a közalapítvány irányítását és képviseletét, gondoskodik a közalapítvány törvényes működésének feltételeiről.</w:t>
      </w:r>
    </w:p>
    <w:p w:rsidR="00133CEB" w:rsidRPr="00C570A6" w:rsidRDefault="00133CEB" w:rsidP="00133CEB">
      <w:pPr>
        <w:ind w:left="1080"/>
        <w:rPr>
          <w:szCs w:val="20"/>
        </w:rPr>
      </w:pPr>
    </w:p>
    <w:p w:rsidR="00133CEB" w:rsidRPr="00C570A6" w:rsidRDefault="00133CEB" w:rsidP="00133CEB">
      <w:pPr>
        <w:tabs>
          <w:tab w:val="left" w:pos="567"/>
        </w:tabs>
        <w:rPr>
          <w:szCs w:val="20"/>
        </w:rPr>
      </w:pPr>
      <w:r w:rsidRPr="00C570A6">
        <w:rPr>
          <w:b/>
          <w:szCs w:val="20"/>
        </w:rPr>
        <w:tab/>
        <w:t>b)</w:t>
      </w:r>
      <w:r w:rsidRPr="00C570A6">
        <w:rPr>
          <w:szCs w:val="20"/>
        </w:rPr>
        <w:t xml:space="preserve"> </w:t>
      </w: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 kuratórium tagjai:</w:t>
      </w:r>
    </w:p>
    <w:p w:rsidR="00133CEB" w:rsidRPr="00C570A6" w:rsidRDefault="00133CEB" w:rsidP="00133CEB">
      <w:pPr>
        <w:ind w:left="284"/>
        <w:jc w:val="both"/>
        <w:rPr>
          <w:szCs w:val="20"/>
          <w:highlight w:val="yellow"/>
        </w:rPr>
      </w:pPr>
    </w:p>
    <w:p w:rsidR="00133CEB" w:rsidRPr="00DD0769" w:rsidRDefault="00133CEB" w:rsidP="00133CEB">
      <w:pPr>
        <w:numPr>
          <w:ilvl w:val="0"/>
          <w:numId w:val="10"/>
        </w:numPr>
        <w:tabs>
          <w:tab w:val="clear" w:pos="1800"/>
        </w:tabs>
        <w:spacing w:after="200" w:line="276" w:lineRule="auto"/>
        <w:ind w:left="851" w:firstLine="0"/>
        <w:jc w:val="both"/>
        <w:rPr>
          <w:szCs w:val="20"/>
        </w:rPr>
      </w:pPr>
      <w:r w:rsidRPr="00DD0769">
        <w:rPr>
          <w:szCs w:val="20"/>
        </w:rPr>
        <w:t>Egervölgyi József (lakcíme: 5100 Jászberény, Vízimalom u. 11.)</w:t>
      </w:r>
    </w:p>
    <w:p w:rsidR="00133CEB" w:rsidRPr="00C570A6" w:rsidRDefault="00133CEB" w:rsidP="00133CEB">
      <w:pPr>
        <w:numPr>
          <w:ilvl w:val="0"/>
          <w:numId w:val="10"/>
        </w:numPr>
        <w:tabs>
          <w:tab w:val="clear" w:pos="1800"/>
        </w:tabs>
        <w:spacing w:after="200" w:line="276" w:lineRule="auto"/>
        <w:ind w:left="851" w:firstLine="0"/>
        <w:jc w:val="both"/>
        <w:rPr>
          <w:szCs w:val="20"/>
        </w:rPr>
      </w:pPr>
      <w:r w:rsidRPr="00C570A6">
        <w:rPr>
          <w:szCs w:val="20"/>
        </w:rPr>
        <w:t xml:space="preserve">Bartos Kinga (lakcíme: 5100 Jászberény, Szép u. 16.) </w:t>
      </w:r>
    </w:p>
    <w:p w:rsidR="00133CEB" w:rsidRPr="00C570A6" w:rsidRDefault="00133CEB" w:rsidP="00133CEB">
      <w:pPr>
        <w:numPr>
          <w:ilvl w:val="0"/>
          <w:numId w:val="10"/>
        </w:numPr>
        <w:tabs>
          <w:tab w:val="clear" w:pos="1800"/>
        </w:tabs>
        <w:spacing w:after="200" w:line="276" w:lineRule="auto"/>
        <w:ind w:left="851" w:firstLine="0"/>
        <w:jc w:val="both"/>
        <w:rPr>
          <w:szCs w:val="20"/>
        </w:rPr>
      </w:pPr>
      <w:r w:rsidRPr="00C570A6">
        <w:rPr>
          <w:szCs w:val="20"/>
        </w:rPr>
        <w:t xml:space="preserve">Kocsán László (lakcíme: 5100 Jászberény, </w:t>
      </w:r>
      <w:proofErr w:type="spellStart"/>
      <w:r w:rsidRPr="00C570A6">
        <w:rPr>
          <w:szCs w:val="20"/>
        </w:rPr>
        <w:t>Blénessy</w:t>
      </w:r>
      <w:proofErr w:type="spellEnd"/>
      <w:r w:rsidRPr="00C570A6">
        <w:rPr>
          <w:szCs w:val="20"/>
        </w:rPr>
        <w:t xml:space="preserve"> János u. 4.)</w:t>
      </w:r>
    </w:p>
    <w:p w:rsidR="00133CEB" w:rsidRPr="00C570A6" w:rsidRDefault="00133CEB" w:rsidP="00133CEB">
      <w:pPr>
        <w:numPr>
          <w:ilvl w:val="0"/>
          <w:numId w:val="10"/>
        </w:numPr>
        <w:tabs>
          <w:tab w:val="clear" w:pos="1800"/>
        </w:tabs>
        <w:spacing w:after="200" w:line="276" w:lineRule="auto"/>
        <w:ind w:left="851" w:firstLine="0"/>
        <w:jc w:val="both"/>
        <w:rPr>
          <w:szCs w:val="20"/>
        </w:rPr>
      </w:pPr>
      <w:r w:rsidRPr="00C570A6">
        <w:rPr>
          <w:szCs w:val="20"/>
        </w:rPr>
        <w:t>Tóthné Oláh Szeréna (lakcíme: 5100 Jászberény, Lagzi u. 33.)</w:t>
      </w:r>
    </w:p>
    <w:p w:rsidR="00133CEB" w:rsidRPr="00C570A6" w:rsidRDefault="00133CEB" w:rsidP="00133CEB">
      <w:pPr>
        <w:ind w:left="284"/>
        <w:jc w:val="both"/>
        <w:rPr>
          <w:szCs w:val="20"/>
        </w:rPr>
      </w:pPr>
    </w:p>
    <w:p w:rsidR="00133CEB" w:rsidRPr="00C570A6" w:rsidRDefault="00133CEB" w:rsidP="00133CEB">
      <w:pPr>
        <w:ind w:left="284"/>
        <w:jc w:val="both"/>
      </w:pPr>
      <w:r w:rsidRPr="00C570A6">
        <w:t>A Kuratórium tagjai díjazás nélkül látják el feladatukat, de a tagságukkal kapcsolatban felmerült költségek megtérítésére igényt tarthatnak.</w:t>
      </w:r>
    </w:p>
    <w:p w:rsidR="00133CEB" w:rsidRPr="00C570A6" w:rsidRDefault="00133CEB" w:rsidP="00133CEB">
      <w:pPr>
        <w:ind w:left="284"/>
        <w:jc w:val="both"/>
      </w:pPr>
    </w:p>
    <w:p w:rsidR="00133CEB" w:rsidRPr="00C570A6" w:rsidRDefault="00133CEB" w:rsidP="00133CEB">
      <w:pPr>
        <w:spacing w:after="200" w:line="276" w:lineRule="auto"/>
        <w:jc w:val="both"/>
      </w:pPr>
      <w:r w:rsidRPr="00C570A6">
        <w:rPr>
          <w:b/>
        </w:rPr>
        <w:t>c)</w:t>
      </w:r>
      <w:r w:rsidRPr="00C570A6">
        <w:t xml:space="preserve"> Vezető tisztségviselők összeférhetetlensége:</w:t>
      </w:r>
    </w:p>
    <w:p w:rsidR="00133CEB" w:rsidRPr="00DD0769" w:rsidRDefault="00133CEB" w:rsidP="00133CEB">
      <w:pPr>
        <w:autoSpaceDE w:val="0"/>
        <w:autoSpaceDN w:val="0"/>
        <w:adjustRightInd w:val="0"/>
        <w:jc w:val="both"/>
        <w:rPr>
          <w:b/>
          <w:strike/>
          <w:highlight w:val="darkGray"/>
        </w:rPr>
      </w:pPr>
      <w:r w:rsidRPr="00DD0769">
        <w:rPr>
          <w:b/>
          <w:strike/>
          <w:highlight w:val="darkGray"/>
        </w:rPr>
        <w:t xml:space="preserve">Nem lehet vezető tisztségviselő olyan közhasznú </w:t>
      </w:r>
      <w:proofErr w:type="gramStart"/>
      <w:r w:rsidRPr="00DD0769">
        <w:rPr>
          <w:b/>
          <w:strike/>
          <w:highlight w:val="darkGray"/>
        </w:rPr>
        <w:t>szervezet vezető</w:t>
      </w:r>
      <w:proofErr w:type="gramEnd"/>
      <w:r w:rsidRPr="00DD0769">
        <w:rPr>
          <w:b/>
          <w:strike/>
          <w:highlight w:val="darkGray"/>
        </w:rPr>
        <w:t xml:space="preserve"> tisztségviselője – annak megszűnését megelőző két évben legalább egy évig -,</w:t>
      </w:r>
    </w:p>
    <w:p w:rsidR="00133CEB" w:rsidRPr="00DD0769" w:rsidRDefault="00133CEB" w:rsidP="00133CEB">
      <w:pPr>
        <w:autoSpaceDE w:val="0"/>
        <w:autoSpaceDN w:val="0"/>
        <w:adjustRightInd w:val="0"/>
        <w:ind w:left="993" w:hanging="285"/>
        <w:jc w:val="both"/>
        <w:rPr>
          <w:b/>
          <w:strike/>
          <w:highlight w:val="darkGray"/>
        </w:rPr>
      </w:pPr>
      <w:proofErr w:type="gramStart"/>
      <w:r w:rsidRPr="00DD0769">
        <w:rPr>
          <w:b/>
          <w:i/>
          <w:iCs/>
          <w:strike/>
          <w:highlight w:val="darkGray"/>
        </w:rPr>
        <w:t>a</w:t>
      </w:r>
      <w:proofErr w:type="gramEnd"/>
      <w:r w:rsidRPr="00DD0769">
        <w:rPr>
          <w:b/>
          <w:i/>
          <w:iCs/>
          <w:strike/>
          <w:highlight w:val="darkGray"/>
        </w:rPr>
        <w:t xml:space="preserve">) </w:t>
      </w:r>
      <w:r w:rsidRPr="00DD0769">
        <w:rPr>
          <w:b/>
          <w:strike/>
          <w:highlight w:val="darkGray"/>
        </w:rPr>
        <w:t>amely jogutód nélkül szűnt meg úgy, hogy az állami adó- és vámhatóságnál nyilvántartott adó- és vámtartozását nem egyenlítette ki,</w:t>
      </w:r>
    </w:p>
    <w:p w:rsidR="00133CEB" w:rsidRPr="00DD0769" w:rsidRDefault="00133CEB" w:rsidP="00133CEB">
      <w:pPr>
        <w:autoSpaceDE w:val="0"/>
        <w:autoSpaceDN w:val="0"/>
        <w:adjustRightInd w:val="0"/>
        <w:ind w:firstLine="708"/>
        <w:jc w:val="both"/>
        <w:rPr>
          <w:b/>
          <w:strike/>
          <w:highlight w:val="darkGray"/>
        </w:rPr>
      </w:pPr>
      <w:r w:rsidRPr="00DD0769">
        <w:rPr>
          <w:b/>
          <w:i/>
          <w:iCs/>
          <w:strike/>
          <w:highlight w:val="darkGray"/>
        </w:rPr>
        <w:t xml:space="preserve">b) </w:t>
      </w:r>
      <w:r w:rsidRPr="00DD0769">
        <w:rPr>
          <w:b/>
          <w:strike/>
          <w:highlight w:val="darkGray"/>
        </w:rPr>
        <w:t>amellyel szemben az állami adó- és vámhatóság jelentős összegű adóhiányt tárt fel,</w:t>
      </w:r>
    </w:p>
    <w:p w:rsidR="00133CEB" w:rsidRPr="00DD0769" w:rsidRDefault="00133CEB" w:rsidP="00133CEB">
      <w:pPr>
        <w:autoSpaceDE w:val="0"/>
        <w:autoSpaceDN w:val="0"/>
        <w:adjustRightInd w:val="0"/>
        <w:ind w:left="993" w:hanging="285"/>
        <w:jc w:val="both"/>
        <w:rPr>
          <w:b/>
          <w:strike/>
          <w:highlight w:val="darkGray"/>
        </w:rPr>
      </w:pPr>
      <w:r w:rsidRPr="00DD0769">
        <w:rPr>
          <w:b/>
          <w:i/>
          <w:iCs/>
          <w:strike/>
          <w:highlight w:val="darkGray"/>
        </w:rPr>
        <w:t xml:space="preserve">c) </w:t>
      </w:r>
      <w:r w:rsidRPr="00DD0769">
        <w:rPr>
          <w:b/>
          <w:strike/>
          <w:highlight w:val="darkGray"/>
        </w:rPr>
        <w:t>amellyel szemben az állami adó- és vámhatóság üzletlezárás intézkedést alkalmazott, vagy üzletlezárást helyettesítő bírságot szabott ki,</w:t>
      </w:r>
    </w:p>
    <w:p w:rsidR="00133CEB" w:rsidRPr="00DD0769" w:rsidRDefault="00133CEB" w:rsidP="00133CEB">
      <w:pPr>
        <w:autoSpaceDE w:val="0"/>
        <w:autoSpaceDN w:val="0"/>
        <w:adjustRightInd w:val="0"/>
        <w:ind w:left="993" w:hanging="285"/>
        <w:jc w:val="both"/>
        <w:rPr>
          <w:b/>
          <w:strike/>
        </w:rPr>
      </w:pPr>
      <w:r w:rsidRPr="00DD0769">
        <w:rPr>
          <w:b/>
          <w:i/>
          <w:iCs/>
          <w:strike/>
          <w:highlight w:val="darkGray"/>
        </w:rPr>
        <w:t xml:space="preserve">d) </w:t>
      </w:r>
      <w:r w:rsidRPr="00DD0769">
        <w:rPr>
          <w:b/>
          <w:strike/>
          <w:highlight w:val="darkGray"/>
        </w:rPr>
        <w:t>amelynek adószámát az állami adó- és vámhatóság az adózás rendjéről szóló törvény szerint felfüggesztette, illetőleg törölte.</w:t>
      </w:r>
    </w:p>
    <w:p w:rsidR="00133CEB" w:rsidRDefault="00133CEB" w:rsidP="00133CE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133CEB" w:rsidRDefault="00133CEB" w:rsidP="00133CEB">
      <w:pPr>
        <w:pStyle w:val="NormlWeb"/>
        <w:spacing w:before="0" w:beforeAutospacing="0" w:after="20" w:afterAutospacing="0"/>
        <w:ind w:left="426" w:hanging="246"/>
        <w:jc w:val="both"/>
        <w:rPr>
          <w:rFonts w:ascii="Times" w:hAnsi="Times" w:cs="Times"/>
          <w:b/>
          <w:color w:val="000000"/>
          <w:highlight w:val="darkGray"/>
          <w:u w:val="single"/>
        </w:rPr>
      </w:pPr>
      <w:r w:rsidRPr="00DD0769">
        <w:rPr>
          <w:rFonts w:ascii="Times" w:hAnsi="Times" w:cs="Times"/>
          <w:b/>
          <w:color w:val="000000"/>
          <w:highlight w:val="darkGray"/>
          <w:u w:val="single"/>
        </w:rPr>
        <w:t>Vezető tisztségviselő az a nagykorú személy lehet, akinek cselekvőképességét a tevékenysége ellátásához szükséges körben nem korlátozták.</w:t>
      </w:r>
    </w:p>
    <w:p w:rsidR="00133CEB" w:rsidRPr="00DD0769" w:rsidRDefault="00133CEB" w:rsidP="00133CEB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rFonts w:ascii="Times" w:hAnsi="Times" w:cs="Times"/>
          <w:b/>
          <w:color w:val="000000"/>
          <w:highlight w:val="darkGray"/>
          <w:u w:val="single"/>
        </w:rPr>
      </w:pPr>
      <w:r>
        <w:rPr>
          <w:rFonts w:ascii="Times" w:hAnsi="Times" w:cs="Times"/>
          <w:b/>
          <w:color w:val="000000"/>
          <w:highlight w:val="darkGray"/>
          <w:u w:val="single"/>
        </w:rPr>
        <w:t>A közalapítvány kedvezményezettje és annak közeli hozzátartozója nem lehet a kuratórium tagja</w:t>
      </w:r>
    </w:p>
    <w:p w:rsidR="00133CEB" w:rsidRPr="00DD0769" w:rsidRDefault="00133CEB" w:rsidP="00133CEB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rFonts w:ascii="Times" w:hAnsi="Times" w:cs="Times"/>
          <w:b/>
          <w:color w:val="000000"/>
          <w:highlight w:val="darkGray"/>
          <w:u w:val="single"/>
        </w:rPr>
      </w:pPr>
      <w:r w:rsidRPr="00DD0769">
        <w:rPr>
          <w:rFonts w:ascii="Times" w:hAnsi="Times" w:cs="Times"/>
          <w:b/>
          <w:color w:val="000000"/>
          <w:highlight w:val="darkGray"/>
          <w:u w:val="single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133CEB" w:rsidRPr="00DD0769" w:rsidRDefault="00133CEB" w:rsidP="00133CEB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rFonts w:ascii="Times" w:hAnsi="Times" w:cs="Times"/>
          <w:b/>
          <w:color w:val="000000"/>
          <w:highlight w:val="darkGray"/>
          <w:u w:val="single"/>
        </w:rPr>
      </w:pPr>
      <w:r w:rsidRPr="00DD0769">
        <w:rPr>
          <w:rFonts w:ascii="Times" w:hAnsi="Times" w:cs="Times"/>
          <w:b/>
          <w:color w:val="000000"/>
          <w:highlight w:val="darkGray"/>
          <w:u w:val="single"/>
        </w:rPr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DD0769">
        <w:rPr>
          <w:rFonts w:ascii="Times" w:hAnsi="Times" w:cs="Times"/>
          <w:b/>
          <w:color w:val="000000"/>
          <w:highlight w:val="darkGray"/>
          <w:u w:val="single"/>
        </w:rPr>
        <w:t>személy vezető</w:t>
      </w:r>
      <w:proofErr w:type="gramEnd"/>
      <w:r w:rsidRPr="00DD0769">
        <w:rPr>
          <w:rFonts w:ascii="Times" w:hAnsi="Times" w:cs="Times"/>
          <w:b/>
          <w:color w:val="000000"/>
          <w:highlight w:val="darkGray"/>
          <w:u w:val="single"/>
        </w:rPr>
        <w:t xml:space="preserve"> tisztségviselője nem lehet.</w:t>
      </w:r>
    </w:p>
    <w:p w:rsidR="00133CEB" w:rsidRPr="00DD0769" w:rsidRDefault="00133CEB" w:rsidP="00133CEB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rFonts w:ascii="Times" w:hAnsi="Times" w:cs="Times"/>
          <w:b/>
          <w:color w:val="000000"/>
          <w:u w:val="single"/>
        </w:rPr>
      </w:pPr>
      <w:r w:rsidRPr="00DD0769">
        <w:rPr>
          <w:rFonts w:ascii="Times" w:hAnsi="Times" w:cs="Times"/>
          <w:b/>
          <w:color w:val="000000"/>
          <w:highlight w:val="darkGray"/>
          <w:u w:val="single"/>
        </w:rPr>
        <w:t>Az eltiltást kimondó határozatban megszabott időtartamig nem lehet vezető tisztségviselő az, akit eltiltottak a vezető tisztségviselői tevékenységtől.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ind w:left="284" w:hanging="284"/>
        <w:jc w:val="both"/>
        <w:rPr>
          <w:szCs w:val="20"/>
        </w:rPr>
      </w:pPr>
      <w:r w:rsidRPr="00C570A6">
        <w:rPr>
          <w:b/>
          <w:szCs w:val="20"/>
        </w:rPr>
        <w:t>d)</w:t>
      </w:r>
      <w:r w:rsidRPr="00C570A6">
        <w:rPr>
          <w:szCs w:val="20"/>
        </w:rPr>
        <w:t xml:space="preserve"> </w:t>
      </w: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 közalapítvány képviseletére a kuratórium, mint testület, illetve a kuratórium elnöke jogosult.</w:t>
      </w:r>
    </w:p>
    <w:p w:rsidR="00133CEB" w:rsidRPr="00C570A6" w:rsidRDefault="00133CEB" w:rsidP="00133CEB">
      <w:pPr>
        <w:ind w:left="284"/>
        <w:jc w:val="both"/>
        <w:rPr>
          <w:szCs w:val="20"/>
        </w:rPr>
      </w:pPr>
      <w:r w:rsidRPr="00C570A6">
        <w:rPr>
          <w:szCs w:val="20"/>
        </w:rPr>
        <w:t>A Közalapítvány nevében aláírni a kuratórium elnöke jogosult.</w:t>
      </w:r>
    </w:p>
    <w:p w:rsidR="00133CEB" w:rsidRPr="00C570A6" w:rsidRDefault="00133CEB" w:rsidP="00133CEB">
      <w:pPr>
        <w:jc w:val="both"/>
        <w:rPr>
          <w:szCs w:val="20"/>
        </w:rPr>
      </w:pPr>
    </w:p>
    <w:p w:rsidR="00133CEB" w:rsidRPr="00C570A6" w:rsidRDefault="00133CEB" w:rsidP="00133CEB">
      <w:pPr>
        <w:rPr>
          <w:b/>
          <w:szCs w:val="20"/>
        </w:rPr>
      </w:pPr>
      <w:proofErr w:type="gramStart"/>
      <w:r w:rsidRPr="00C570A6">
        <w:rPr>
          <w:b/>
          <w:szCs w:val="20"/>
        </w:rPr>
        <w:t>e</w:t>
      </w:r>
      <w:proofErr w:type="gramEnd"/>
      <w:r w:rsidRPr="00C570A6">
        <w:rPr>
          <w:b/>
          <w:szCs w:val="20"/>
        </w:rPr>
        <w:t xml:space="preserve">) </w:t>
      </w:r>
      <w:r w:rsidRPr="00C570A6">
        <w:rPr>
          <w:szCs w:val="20"/>
        </w:rPr>
        <w:t>A kuratóriumi tagság megszűnik:</w:t>
      </w:r>
    </w:p>
    <w:p w:rsidR="00133CEB" w:rsidRPr="00C570A6" w:rsidRDefault="00133CEB" w:rsidP="00133CEB">
      <w:pPr>
        <w:numPr>
          <w:ilvl w:val="1"/>
          <w:numId w:val="9"/>
        </w:numPr>
        <w:spacing w:after="200" w:line="276" w:lineRule="auto"/>
        <w:ind w:firstLine="360"/>
        <w:jc w:val="both"/>
        <w:rPr>
          <w:szCs w:val="20"/>
        </w:rPr>
      </w:pPr>
      <w:r w:rsidRPr="00C570A6">
        <w:rPr>
          <w:szCs w:val="20"/>
        </w:rPr>
        <w:t>a tag lemondásával,</w:t>
      </w:r>
    </w:p>
    <w:p w:rsidR="00133CEB" w:rsidRPr="00C570A6" w:rsidRDefault="00133CEB" w:rsidP="00133CEB">
      <w:pPr>
        <w:numPr>
          <w:ilvl w:val="1"/>
          <w:numId w:val="9"/>
        </w:numPr>
        <w:spacing w:after="200" w:line="276" w:lineRule="auto"/>
        <w:ind w:firstLine="360"/>
        <w:jc w:val="both"/>
        <w:rPr>
          <w:szCs w:val="20"/>
        </w:rPr>
      </w:pPr>
      <w:r w:rsidRPr="00C570A6">
        <w:rPr>
          <w:szCs w:val="20"/>
        </w:rPr>
        <w:t>a tag halálával,</w:t>
      </w:r>
    </w:p>
    <w:p w:rsidR="00133CEB" w:rsidRPr="00C570A6" w:rsidRDefault="00133CEB" w:rsidP="00133CEB">
      <w:pPr>
        <w:numPr>
          <w:ilvl w:val="1"/>
          <w:numId w:val="9"/>
        </w:numPr>
        <w:spacing w:after="200" w:line="276" w:lineRule="auto"/>
        <w:ind w:firstLine="360"/>
        <w:jc w:val="both"/>
        <w:rPr>
          <w:szCs w:val="20"/>
        </w:rPr>
      </w:pPr>
      <w:r w:rsidRPr="00C570A6">
        <w:rPr>
          <w:szCs w:val="20"/>
        </w:rPr>
        <w:t>a kuratórium kijelölésének visszavonásával,</w:t>
      </w:r>
    </w:p>
    <w:p w:rsidR="00133CEB" w:rsidRDefault="00133CEB" w:rsidP="00133CEB">
      <w:pPr>
        <w:numPr>
          <w:ilvl w:val="1"/>
          <w:numId w:val="9"/>
        </w:numPr>
        <w:tabs>
          <w:tab w:val="num" w:pos="2127"/>
        </w:tabs>
        <w:spacing w:after="200" w:line="276" w:lineRule="auto"/>
        <w:ind w:left="2127" w:hanging="284"/>
        <w:jc w:val="both"/>
        <w:rPr>
          <w:szCs w:val="20"/>
        </w:rPr>
      </w:pPr>
      <w:r w:rsidRPr="00C570A6">
        <w:rPr>
          <w:szCs w:val="20"/>
        </w:rPr>
        <w:t>ha a bíróság a közalapítványt megszünteti, vagy más alapítvánnyal val</w:t>
      </w:r>
      <w:r>
        <w:rPr>
          <w:szCs w:val="20"/>
        </w:rPr>
        <w:t>ó egyesítését rendeli el,</w:t>
      </w:r>
    </w:p>
    <w:p w:rsidR="00133CEB" w:rsidRPr="006619D2" w:rsidRDefault="00133CEB" w:rsidP="00133CEB">
      <w:pPr>
        <w:numPr>
          <w:ilvl w:val="1"/>
          <w:numId w:val="9"/>
        </w:numPr>
        <w:tabs>
          <w:tab w:val="num" w:pos="2127"/>
        </w:tabs>
        <w:spacing w:after="200" w:line="276" w:lineRule="auto"/>
        <w:ind w:left="2127" w:hanging="284"/>
        <w:jc w:val="both"/>
        <w:rPr>
          <w:b/>
          <w:szCs w:val="20"/>
          <w:highlight w:val="darkGray"/>
          <w:u w:val="single"/>
        </w:rPr>
      </w:pPr>
      <w:r w:rsidRPr="006619D2">
        <w:rPr>
          <w:b/>
          <w:szCs w:val="20"/>
          <w:highlight w:val="darkGray"/>
          <w:u w:val="single"/>
        </w:rPr>
        <w:t>a vezető tisztségviselő cselekvőképességének a tevékenysége ellátásához szükséges körben történő korlátozásával;</w:t>
      </w:r>
    </w:p>
    <w:p w:rsidR="00133CEB" w:rsidRPr="006619D2" w:rsidRDefault="00133CEB" w:rsidP="00133CEB">
      <w:pPr>
        <w:numPr>
          <w:ilvl w:val="1"/>
          <w:numId w:val="9"/>
        </w:numPr>
        <w:tabs>
          <w:tab w:val="num" w:pos="2127"/>
        </w:tabs>
        <w:spacing w:after="200" w:line="276" w:lineRule="auto"/>
        <w:ind w:left="2127" w:hanging="284"/>
        <w:jc w:val="both"/>
        <w:rPr>
          <w:b/>
          <w:szCs w:val="20"/>
          <w:highlight w:val="darkGray"/>
          <w:u w:val="single"/>
        </w:rPr>
      </w:pPr>
      <w:r w:rsidRPr="006619D2">
        <w:rPr>
          <w:b/>
          <w:szCs w:val="20"/>
          <w:highlight w:val="darkGray"/>
          <w:u w:val="single"/>
        </w:rPr>
        <w:t>a vezető tisztségviselővel szembeni kizáró vagy összeférhetetlenségi ok bekövetkeztével.</w:t>
      </w:r>
    </w:p>
    <w:p w:rsidR="00133CEB" w:rsidRPr="00C570A6" w:rsidRDefault="00133CEB" w:rsidP="00133CEB">
      <w:pPr>
        <w:tabs>
          <w:tab w:val="num" w:pos="2127"/>
        </w:tabs>
        <w:spacing w:after="200" w:line="276" w:lineRule="auto"/>
        <w:ind w:left="2127"/>
        <w:jc w:val="both"/>
        <w:rPr>
          <w:szCs w:val="20"/>
        </w:rPr>
      </w:pPr>
    </w:p>
    <w:p w:rsidR="00133CEB" w:rsidRPr="00C570A6" w:rsidRDefault="00133CEB" w:rsidP="00133CEB">
      <w:pPr>
        <w:ind w:left="720"/>
        <w:rPr>
          <w:szCs w:val="20"/>
        </w:rPr>
      </w:pPr>
    </w:p>
    <w:p w:rsidR="00133CEB" w:rsidRPr="00C570A6" w:rsidRDefault="00133CEB" w:rsidP="00133CEB">
      <w:pPr>
        <w:ind w:left="284"/>
        <w:rPr>
          <w:szCs w:val="20"/>
        </w:rPr>
      </w:pPr>
      <w:r w:rsidRPr="00C570A6">
        <w:rPr>
          <w:szCs w:val="20"/>
        </w:rPr>
        <w:t>A kuratóriumi tag a tagságról való lemondását az alapítónak nyújtja be. A kuratórium a tagság megszűnése tekintetében nem dönthet.</w:t>
      </w:r>
    </w:p>
    <w:p w:rsidR="00133CEB" w:rsidRPr="00C570A6" w:rsidRDefault="00133CEB" w:rsidP="00133CEB">
      <w:pPr>
        <w:ind w:left="284"/>
        <w:jc w:val="both"/>
      </w:pPr>
      <w:r w:rsidRPr="00C570A6">
        <w:t>A tag lemondása, illetve a kuratórium kijelölésének visszavonása az új tag, illetve az új kezelő szerv kijelölésének bírósági nyilvántartásba vételével egyidejűleg válik hatályossá.</w:t>
      </w:r>
    </w:p>
    <w:p w:rsidR="00133CEB" w:rsidRPr="00C570A6" w:rsidRDefault="00133CEB" w:rsidP="00133CEB">
      <w:pPr>
        <w:ind w:left="1080"/>
        <w:rPr>
          <w:szCs w:val="20"/>
        </w:rPr>
      </w:pPr>
    </w:p>
    <w:p w:rsidR="00133CEB" w:rsidRPr="00C570A6" w:rsidRDefault="00133CEB" w:rsidP="00133CEB">
      <w:pPr>
        <w:ind w:left="284" w:hanging="284"/>
        <w:jc w:val="both"/>
        <w:rPr>
          <w:szCs w:val="20"/>
        </w:rPr>
      </w:pPr>
      <w:proofErr w:type="gramStart"/>
      <w:r w:rsidRPr="00C570A6">
        <w:rPr>
          <w:b/>
          <w:szCs w:val="20"/>
        </w:rPr>
        <w:t>f</w:t>
      </w:r>
      <w:proofErr w:type="gramEnd"/>
      <w:r w:rsidRPr="00C570A6">
        <w:rPr>
          <w:b/>
          <w:szCs w:val="20"/>
        </w:rPr>
        <w:t>)</w:t>
      </w:r>
      <w:r w:rsidRPr="00C570A6">
        <w:rPr>
          <w:szCs w:val="20"/>
        </w:rPr>
        <w:t xml:space="preserve"> A közalapítvány ügyviteli feladatait Jászberény Város Jegyzője által kijelölt hivatali dolgozó látja el.</w:t>
      </w:r>
    </w:p>
    <w:p w:rsidR="00133CEB" w:rsidRPr="00C570A6" w:rsidRDefault="00133CEB" w:rsidP="00133CEB">
      <w:pPr>
        <w:ind w:left="-142"/>
        <w:rPr>
          <w:szCs w:val="20"/>
        </w:rPr>
      </w:pPr>
    </w:p>
    <w:p w:rsidR="00133CEB" w:rsidRPr="00C570A6" w:rsidRDefault="00133CEB" w:rsidP="00133CEB">
      <w:pPr>
        <w:ind w:left="-142"/>
        <w:rPr>
          <w:szCs w:val="20"/>
        </w:rPr>
      </w:pPr>
    </w:p>
    <w:p w:rsidR="00133CEB" w:rsidRPr="00C570A6" w:rsidRDefault="00133CEB" w:rsidP="00133CEB">
      <w:pPr>
        <w:ind w:left="-142" w:hanging="11"/>
        <w:jc w:val="both"/>
        <w:rPr>
          <w:szCs w:val="20"/>
        </w:rPr>
      </w:pPr>
      <w:r w:rsidRPr="00C570A6">
        <w:rPr>
          <w:b/>
          <w:szCs w:val="20"/>
        </w:rPr>
        <w:t>8/A.</w:t>
      </w:r>
      <w:r w:rsidRPr="00C570A6">
        <w:rPr>
          <w:szCs w:val="20"/>
        </w:rPr>
        <w:t xml:space="preserve"> </w:t>
      </w:r>
      <w:r w:rsidRPr="00C570A6">
        <w:rPr>
          <w:b/>
          <w:szCs w:val="20"/>
        </w:rPr>
        <w:t>A Kuratórium döntései</w:t>
      </w:r>
    </w:p>
    <w:p w:rsidR="00133CEB" w:rsidRPr="00C570A6" w:rsidRDefault="00133CEB" w:rsidP="00133CEB">
      <w:pPr>
        <w:ind w:left="-142" w:hanging="11"/>
        <w:jc w:val="both"/>
        <w:rPr>
          <w:szCs w:val="20"/>
        </w:rPr>
      </w:pPr>
    </w:p>
    <w:p w:rsidR="00133CEB" w:rsidRPr="00C570A6" w:rsidRDefault="00133CEB" w:rsidP="00133CEB">
      <w:pPr>
        <w:jc w:val="both"/>
      </w:pPr>
      <w:r w:rsidRPr="00C570A6">
        <w:t xml:space="preserve">Az Alapítvány kuratóriuma határozatait általában nyílt ülésen, nyílt szavazással hozza. Zárt ülést tart, amennyiben a nyílt ülés személyiségi jogot sértene. 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ind w:hanging="11"/>
        <w:jc w:val="both"/>
        <w:rPr>
          <w:szCs w:val="20"/>
        </w:rPr>
      </w:pPr>
      <w:r w:rsidRPr="00C570A6">
        <w:t xml:space="preserve">A Kuratórium minden tagja egy szavazattal rendelkezik. A Kuratórium döntéseit a jelenlevő tagok szavazatainak egyszerű többségével hozza.  </w:t>
      </w:r>
    </w:p>
    <w:p w:rsidR="00133CEB" w:rsidRPr="00C570A6" w:rsidRDefault="00133CEB" w:rsidP="00133CEB">
      <w:pPr>
        <w:jc w:val="both"/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r w:rsidRPr="00C570A6">
        <w:rPr>
          <w:szCs w:val="20"/>
        </w:rPr>
        <w:t xml:space="preserve">A kuratórium határozathozatalában nem vehet részt az, </w:t>
      </w:r>
      <w:proofErr w:type="gramStart"/>
      <w:r w:rsidRPr="00C570A6">
        <w:rPr>
          <w:szCs w:val="20"/>
        </w:rPr>
        <w:t>aki</w:t>
      </w:r>
      <w:proofErr w:type="gramEnd"/>
      <w:r w:rsidRPr="00C570A6">
        <w:rPr>
          <w:szCs w:val="20"/>
        </w:rPr>
        <w:t xml:space="preserve"> vagy akinek közeli hozzátartozója a határozat alapján </w:t>
      </w:r>
    </w:p>
    <w:p w:rsidR="00133CEB" w:rsidRPr="00C570A6" w:rsidRDefault="00133CEB" w:rsidP="00133CEB">
      <w:pPr>
        <w:numPr>
          <w:ilvl w:val="0"/>
          <w:numId w:val="11"/>
        </w:numPr>
        <w:tabs>
          <w:tab w:val="num" w:pos="1440"/>
        </w:tabs>
        <w:spacing w:after="200" w:line="276" w:lineRule="auto"/>
        <w:ind w:left="1440"/>
        <w:jc w:val="both"/>
        <w:rPr>
          <w:szCs w:val="20"/>
        </w:rPr>
      </w:pPr>
      <w:r w:rsidRPr="00C570A6">
        <w:rPr>
          <w:szCs w:val="20"/>
        </w:rPr>
        <w:t xml:space="preserve">kötelezettség vagy felelősség alól mentesül vagy </w:t>
      </w:r>
    </w:p>
    <w:p w:rsidR="00133CEB" w:rsidRPr="00C570A6" w:rsidRDefault="00133CEB" w:rsidP="00133CEB">
      <w:pPr>
        <w:numPr>
          <w:ilvl w:val="1"/>
          <w:numId w:val="11"/>
        </w:numPr>
        <w:spacing w:after="200" w:line="276" w:lineRule="auto"/>
        <w:ind w:left="1440"/>
        <w:jc w:val="both"/>
        <w:rPr>
          <w:szCs w:val="20"/>
        </w:rPr>
      </w:pPr>
      <w:r w:rsidRPr="00C570A6">
        <w:rPr>
          <w:szCs w:val="20"/>
        </w:rPr>
        <w:t>bármilyen más előnyben részesül, illetve a megkötendő jogügyletben érdekelt.</w:t>
      </w:r>
    </w:p>
    <w:p w:rsidR="00133CEB" w:rsidRPr="00C570A6" w:rsidRDefault="00133CEB" w:rsidP="00133CEB">
      <w:pPr>
        <w:jc w:val="both"/>
        <w:rPr>
          <w:bCs/>
          <w:i/>
          <w:iCs/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r w:rsidRPr="00C570A6">
        <w:rPr>
          <w:bCs/>
          <w:szCs w:val="20"/>
        </w:rPr>
        <w:t>Nem minősül előnynek a közalapítvány cél szerinti juttatásai keretében a bárki által megkötés nélkül igénybe vehető nem pénzbeli szolgáltatás, illetve a társadalmi szervezet által tagjának, a tagsági jogviszony alapján nyújtott, létesítő okiratnak megfelelő cél szerinti juttatás.</w:t>
      </w:r>
    </w:p>
    <w:p w:rsidR="00133CEB" w:rsidRPr="00C570A6" w:rsidRDefault="00133CEB" w:rsidP="00133CEB">
      <w:pPr>
        <w:ind w:left="1080"/>
        <w:jc w:val="both"/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r w:rsidRPr="00C570A6">
        <w:rPr>
          <w:b/>
          <w:szCs w:val="20"/>
        </w:rPr>
        <w:t>9</w:t>
      </w:r>
      <w:r w:rsidRPr="00C570A6">
        <w:rPr>
          <w:szCs w:val="20"/>
        </w:rPr>
        <w:t>. A kuratórium évente egy alkalommal (illetve szükség szerint) ülésezik.</w:t>
      </w:r>
    </w:p>
    <w:p w:rsidR="00133CEB" w:rsidRPr="00C570A6" w:rsidRDefault="00133CEB" w:rsidP="00133CEB">
      <w:pPr>
        <w:ind w:left="360"/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C570A6">
          <w:rPr>
            <w:b/>
            <w:szCs w:val="20"/>
          </w:rPr>
          <w:t>10.</w:t>
        </w:r>
        <w:r w:rsidRPr="00C570A6">
          <w:rPr>
            <w:szCs w:val="20"/>
          </w:rPr>
          <w:t xml:space="preserve"> a</w:t>
        </w:r>
      </w:smartTag>
      <w:r w:rsidRPr="00C570A6">
        <w:rPr>
          <w:szCs w:val="20"/>
        </w:rPr>
        <w:t xml:space="preserve">) </w:t>
      </w:r>
      <w:proofErr w:type="spellStart"/>
      <w:proofErr w:type="gramStart"/>
      <w:r w:rsidRPr="00C570A6">
        <w:rPr>
          <w:szCs w:val="20"/>
        </w:rPr>
        <w:t>A</w:t>
      </w:r>
      <w:proofErr w:type="spellEnd"/>
      <w:proofErr w:type="gramEnd"/>
      <w:r w:rsidRPr="00C570A6">
        <w:rPr>
          <w:szCs w:val="20"/>
        </w:rPr>
        <w:t xml:space="preserve"> kuratórium üléseit a napirend közlésével a kuratórium elnöke írásban hívja össze. Az ülés meghívóját a napirend megjelölésével a kuratórium tagjainak írásban úgy kell kézbesíteni, hogy azt az ülést megelőzően legalább 5 nappal megkapják.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r w:rsidRPr="00C570A6">
        <w:rPr>
          <w:szCs w:val="20"/>
        </w:rPr>
        <w:t>Az elnök a kuratórium négy tagjának írásban benyújtott kérésére köteles a kérés kézhezvételétől számított 8 napon belül a kuratórium ülését összehívni. Ha e kötelezettségének nem tesz eleget, úgy a kérést benyújtó kuratóriumi tagok jogosultak a kuratórium ülését összehívni.</w:t>
      </w:r>
    </w:p>
    <w:p w:rsidR="00133CEB" w:rsidRPr="00C570A6" w:rsidRDefault="00133CEB" w:rsidP="00133CEB">
      <w:pPr>
        <w:ind w:left="1080"/>
        <w:jc w:val="both"/>
        <w:rPr>
          <w:szCs w:val="20"/>
        </w:rPr>
      </w:pPr>
    </w:p>
    <w:p w:rsidR="00133CEB" w:rsidRPr="00C570A6" w:rsidRDefault="00133CEB" w:rsidP="00133CEB">
      <w:pPr>
        <w:ind w:firstLine="11"/>
        <w:jc w:val="both"/>
        <w:rPr>
          <w:szCs w:val="20"/>
        </w:rPr>
      </w:pPr>
      <w:r w:rsidRPr="00C570A6">
        <w:rPr>
          <w:szCs w:val="20"/>
        </w:rPr>
        <w:t xml:space="preserve">b) </w:t>
      </w: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 kuratórium akkor határozatképes, ha azon tagjaiból legalább 3 fő jelen van. A kuratórium döntéseit egyszerű szótöbbséggel hozza.</w:t>
      </w:r>
    </w:p>
    <w:p w:rsidR="00133CEB" w:rsidRPr="00C570A6" w:rsidRDefault="00133CEB" w:rsidP="00133CEB">
      <w:pPr>
        <w:ind w:firstLine="11"/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smartTag w:uri="urn:schemas-microsoft-com:office:smarttags" w:element="metricconverter">
        <w:smartTagPr>
          <w:attr w:name="ProductID" w:val="11. A"/>
        </w:smartTagPr>
        <w:r w:rsidRPr="00C570A6">
          <w:rPr>
            <w:b/>
            <w:szCs w:val="20"/>
          </w:rPr>
          <w:t>11.</w:t>
        </w:r>
        <w:r w:rsidRPr="00C570A6">
          <w:rPr>
            <w:szCs w:val="20"/>
          </w:rPr>
          <w:t xml:space="preserve"> A</w:t>
        </w:r>
      </w:smartTag>
      <w:r w:rsidRPr="00C570A6">
        <w:rPr>
          <w:szCs w:val="20"/>
        </w:rPr>
        <w:t xml:space="preserve"> közalapítvány nyitott, ahhoz minden bel- és külföldi jogi vagy természetes személy, jogi személyiséggel nem rendelkező szervezet csatlakozhat, amennyiben a közalapítvány céljaival egyetért, jelen alapító okirat rendelkezéseit elfogadja, és a célok megvalósításához vagyoni eszközökkel hozzájárul. A közalapítványhoz csatlakozás szándéknyilatkozat aláírásával történik, melyben meg kell jelölni a csatlakozó nevét, címét, illetve azt az összeget, amellyel a közalapítványhoz csatlakozni kíván. A csatlakozási szándék elfogadásáról a kuratórium dönt. A közalapítványhoz csatlakozókról nyilvántartást kell vezetni.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jc w:val="both"/>
        <w:rPr>
          <w:b/>
        </w:rPr>
      </w:pPr>
      <w:r w:rsidRPr="00C570A6">
        <w:rPr>
          <w:b/>
        </w:rPr>
        <w:t xml:space="preserve">11/A. 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) </w:t>
      </w:r>
      <w:proofErr w:type="spellStart"/>
      <w:r w:rsidRPr="00C570A6">
        <w:rPr>
          <w:szCs w:val="20"/>
        </w:rPr>
        <w:t>A</w:t>
      </w:r>
      <w:proofErr w:type="spellEnd"/>
      <w:r w:rsidRPr="00C570A6">
        <w:rPr>
          <w:szCs w:val="20"/>
        </w:rPr>
        <w:t xml:space="preserve"> kuratórium üléséről jegyzőkönyvet kell felvenni. A jegyzőkönyvet a jegyzőkönyvvezető, a kuratórium elnöke és az általa kijelölt kuratóriumi tag hitelesíti. A kuratórium gondoskodik a közalapítvány szervei döntéseinek nyilvántartásáról oly módon, hogy a folyó sorszámozással és évszámmal jelölt döntéseket határozatok könyvében tartja nyilván. A határozatok könyvéből ki kell tűnnie a kuratóriumi döntés tartalmának, a döntés időpontjának, hatályának, a döntést támogatók és ellenzők számának.</w:t>
      </w:r>
    </w:p>
    <w:p w:rsidR="00133CEB" w:rsidRPr="00C570A6" w:rsidRDefault="00133CEB" w:rsidP="00133CEB">
      <w:pPr>
        <w:ind w:hanging="22"/>
        <w:jc w:val="both"/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r w:rsidRPr="00C570A6">
        <w:rPr>
          <w:szCs w:val="20"/>
        </w:rPr>
        <w:t xml:space="preserve">b) </w:t>
      </w:r>
      <w:proofErr w:type="gramStart"/>
      <w:r w:rsidRPr="00C570A6">
        <w:rPr>
          <w:szCs w:val="20"/>
        </w:rPr>
        <w:t>A</w:t>
      </w:r>
      <w:proofErr w:type="gramEnd"/>
      <w:r w:rsidRPr="00C570A6">
        <w:rPr>
          <w:szCs w:val="20"/>
        </w:rPr>
        <w:t xml:space="preserve"> kuratórium döntéseit az érintettekkel írásban közli. A közalapítvány működésével kapcsolatos iratokba a kuratórium elnökének engedélyével – a működés áttekinthetősége érdekében – a személyiségi jogok tiszteletben tartásával bárki betekinthet. A kuratóriumi ülésről készült jegyzőkönyv, valamint a közalapítvány működésével kapcsolatos iratok a közalapítvány székhelyén tekinthetők meg, és azokról másolat, kivonat készíthető</w:t>
      </w:r>
      <w:r w:rsidRPr="00C570A6">
        <w:rPr>
          <w:b/>
          <w:i/>
          <w:szCs w:val="20"/>
        </w:rPr>
        <w:t>.</w:t>
      </w:r>
      <w:r w:rsidRPr="00C570A6">
        <w:rPr>
          <w:szCs w:val="20"/>
        </w:rPr>
        <w:t xml:space="preserve"> A kuratórium döntéseit, gazdálkodásnak és működésének adatait nyilvánosságra hozza Jászberény Város honlapján (</w:t>
      </w:r>
      <w:hyperlink r:id="rId6" w:history="1">
        <w:r w:rsidRPr="00C570A6">
          <w:rPr>
            <w:color w:val="0000FF"/>
            <w:szCs w:val="20"/>
            <w:u w:val="single"/>
          </w:rPr>
          <w:t>www.jaszbereny.hu</w:t>
        </w:r>
      </w:hyperlink>
      <w:r w:rsidRPr="00C570A6">
        <w:rPr>
          <w:szCs w:val="20"/>
        </w:rPr>
        <w:t>).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tabs>
          <w:tab w:val="left" w:pos="720"/>
        </w:tabs>
        <w:ind w:left="720" w:hanging="720"/>
        <w:rPr>
          <w:szCs w:val="20"/>
        </w:rPr>
      </w:pPr>
      <w:r w:rsidRPr="00C570A6">
        <w:rPr>
          <w:b/>
          <w:szCs w:val="20"/>
        </w:rPr>
        <w:t xml:space="preserve">11/B. </w:t>
      </w:r>
    </w:p>
    <w:p w:rsidR="00133CEB" w:rsidRPr="00304DB7" w:rsidRDefault="00133CEB" w:rsidP="00133CEB">
      <w:pPr>
        <w:jc w:val="both"/>
        <w:rPr>
          <w:b/>
          <w:strike/>
          <w:szCs w:val="20"/>
          <w:u w:val="single"/>
        </w:rPr>
      </w:pPr>
      <w:r w:rsidRPr="00C570A6">
        <w:rPr>
          <w:szCs w:val="20"/>
        </w:rPr>
        <w:t>A közalapítvány éves beszámolóját az alapító – Jászberény Város</w:t>
      </w:r>
      <w:r w:rsidRPr="00165015">
        <w:rPr>
          <w:b/>
          <w:szCs w:val="20"/>
          <w:highlight w:val="darkGray"/>
          <w:u w:val="single"/>
        </w:rPr>
        <w:t>i</w:t>
      </w:r>
      <w:r w:rsidRPr="00C570A6">
        <w:rPr>
          <w:szCs w:val="20"/>
        </w:rPr>
        <w:t xml:space="preserve"> Önkormányzat Képviselő-testülete – tárgyalja meg és hagyja jóvá minden év május 31-ig. </w:t>
      </w:r>
      <w:r w:rsidRPr="00304DB7">
        <w:rPr>
          <w:b/>
          <w:strike/>
          <w:szCs w:val="20"/>
          <w:highlight w:val="darkGray"/>
          <w:u w:val="single"/>
        </w:rPr>
        <w:t xml:space="preserve">A közalapítvány az éves beszámolóval egyidejűleg közhasznúsági jelentést készít, amely tartalmazza </w:t>
      </w:r>
      <w:r w:rsidRPr="00304DB7">
        <w:rPr>
          <w:rFonts w:eastAsia="Calibri"/>
          <w:b/>
          <w:strike/>
          <w:highlight w:val="darkGray"/>
          <w:u w:val="single"/>
          <w:lang w:eastAsia="en-US"/>
        </w:rPr>
        <w:t>a 2011. évi CLXXV. törvény 29. §</w:t>
      </w:r>
      <w:proofErr w:type="spellStart"/>
      <w:r w:rsidRPr="00304DB7">
        <w:rPr>
          <w:rFonts w:eastAsia="Calibri"/>
          <w:b/>
          <w:strike/>
          <w:highlight w:val="darkGray"/>
          <w:u w:val="single"/>
          <w:lang w:eastAsia="en-US"/>
        </w:rPr>
        <w:t>-ban</w:t>
      </w:r>
      <w:proofErr w:type="spellEnd"/>
      <w:r w:rsidRPr="00304DB7">
        <w:rPr>
          <w:b/>
          <w:strike/>
          <w:szCs w:val="20"/>
          <w:highlight w:val="darkGray"/>
          <w:u w:val="single"/>
        </w:rPr>
        <w:t xml:space="preserve"> foglaltakat, s azt a kuratórium kizárólagos hatáskörében egyszerű szótöbbséggel hagyja jóvá.</w:t>
      </w:r>
    </w:p>
    <w:p w:rsidR="00133CEB" w:rsidRPr="00304DB7" w:rsidRDefault="00133CEB" w:rsidP="00133CEB">
      <w:pPr>
        <w:jc w:val="both"/>
        <w:rPr>
          <w:b/>
          <w:strike/>
          <w:szCs w:val="20"/>
          <w:u w:val="single"/>
        </w:rPr>
      </w:pPr>
    </w:p>
    <w:p w:rsidR="00133CEB" w:rsidRPr="00C570A6" w:rsidRDefault="00133CEB" w:rsidP="00133CEB">
      <w:pPr>
        <w:jc w:val="both"/>
        <w:rPr>
          <w:b/>
          <w:szCs w:val="20"/>
        </w:rPr>
      </w:pPr>
    </w:p>
    <w:p w:rsidR="00133CEB" w:rsidRPr="00C570A6" w:rsidRDefault="00133CEB" w:rsidP="00133CEB">
      <w:pPr>
        <w:jc w:val="both"/>
        <w:rPr>
          <w:b/>
          <w:szCs w:val="20"/>
        </w:rPr>
      </w:pPr>
      <w:r w:rsidRPr="00C570A6">
        <w:rPr>
          <w:b/>
          <w:szCs w:val="20"/>
        </w:rPr>
        <w:t xml:space="preserve">12. </w:t>
      </w:r>
      <w:r w:rsidRPr="00C570A6">
        <w:rPr>
          <w:szCs w:val="20"/>
        </w:rPr>
        <w:t>Az Alapító a közalapítvány működésének és gazdálkodásának ellenőrzésére 3 tagú felügyelő szervet (a továbbiakban</w:t>
      </w:r>
      <w:r w:rsidRPr="00427587">
        <w:rPr>
          <w:szCs w:val="20"/>
        </w:rPr>
        <w:t>: Felügyelő Bizottság</w:t>
      </w:r>
      <w:r w:rsidRPr="00C570A6">
        <w:rPr>
          <w:szCs w:val="20"/>
        </w:rPr>
        <w:t>) jelöl ki. A Felügyelő</w:t>
      </w:r>
      <w:r w:rsidRPr="00C570A6">
        <w:rPr>
          <w:b/>
          <w:i/>
          <w:szCs w:val="20"/>
        </w:rPr>
        <w:t xml:space="preserve"> </w:t>
      </w:r>
      <w:r w:rsidRPr="00C570A6">
        <w:rPr>
          <w:szCs w:val="20"/>
        </w:rPr>
        <w:t xml:space="preserve">Bizottság tagjait és elnökét az Alapító bízza meg határozatlan időre. Tagjai tanácskozási joggal vesznek részt a kuratórium ülésén. A Felügyelő Bizottság ügyrendjét maga állapítja meg és teljes jogkörrel gyakorolja </w:t>
      </w:r>
      <w:r w:rsidRPr="00C570A6">
        <w:t xml:space="preserve">a </w:t>
      </w:r>
      <w:r w:rsidRPr="00C570A6">
        <w:rPr>
          <w:rFonts w:eastAsia="Calibri"/>
          <w:lang w:eastAsia="en-US"/>
        </w:rPr>
        <w:t>2011. évi CLXXV. törvény 41. §</w:t>
      </w:r>
      <w:proofErr w:type="spellStart"/>
      <w:r w:rsidRPr="00C570A6">
        <w:rPr>
          <w:rFonts w:eastAsia="Calibri"/>
          <w:lang w:eastAsia="en-US"/>
        </w:rPr>
        <w:t>-ában</w:t>
      </w:r>
      <w:proofErr w:type="spellEnd"/>
      <w:r w:rsidRPr="00C570A6">
        <w:rPr>
          <w:rFonts w:ascii="Calibri" w:eastAsia="Calibri" w:hAnsi="Calibri"/>
          <w:sz w:val="22"/>
          <w:lang w:eastAsia="en-US"/>
        </w:rPr>
        <w:t xml:space="preserve"> </w:t>
      </w:r>
      <w:r w:rsidRPr="00C570A6">
        <w:rPr>
          <w:szCs w:val="20"/>
        </w:rPr>
        <w:t>foglalt hatásköröket.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rPr>
          <w:szCs w:val="20"/>
        </w:rPr>
      </w:pPr>
      <w:r w:rsidRPr="00C570A6">
        <w:rPr>
          <w:szCs w:val="20"/>
        </w:rPr>
        <w:t>A Felügyelő Bizottság elnöke: Kiss József (lakcíme: 5122 Jászdózsa, Vermek u.1/</w:t>
      </w:r>
      <w:proofErr w:type="gramStart"/>
      <w:r w:rsidRPr="00C570A6">
        <w:rPr>
          <w:szCs w:val="20"/>
        </w:rPr>
        <w:t>a.</w:t>
      </w:r>
      <w:proofErr w:type="gramEnd"/>
      <w:r w:rsidRPr="00C570A6">
        <w:rPr>
          <w:szCs w:val="20"/>
        </w:rPr>
        <w:t>)</w:t>
      </w:r>
    </w:p>
    <w:p w:rsidR="00133CEB" w:rsidRPr="00C570A6" w:rsidRDefault="00133CEB" w:rsidP="00133CEB">
      <w:pPr>
        <w:rPr>
          <w:szCs w:val="20"/>
        </w:rPr>
      </w:pPr>
      <w:r w:rsidRPr="00C570A6">
        <w:rPr>
          <w:szCs w:val="20"/>
        </w:rPr>
        <w:t xml:space="preserve">A Felügyelő Bizottság tagjai: </w:t>
      </w:r>
    </w:p>
    <w:p w:rsidR="00133CEB" w:rsidRPr="00C570A6" w:rsidRDefault="00133CEB" w:rsidP="00133CEB">
      <w:pPr>
        <w:ind w:left="720" w:firstLine="696"/>
        <w:jc w:val="both"/>
      </w:pPr>
      <w:r w:rsidRPr="00C570A6">
        <w:t>Dr. Sas</w:t>
      </w:r>
      <w:r w:rsidRPr="00165015">
        <w:rPr>
          <w:b/>
          <w:highlight w:val="darkGray"/>
          <w:u w:val="single"/>
        </w:rPr>
        <w:t>s</w:t>
      </w:r>
      <w:r w:rsidRPr="00C570A6">
        <w:t xml:space="preserve"> Krisztina (lakcíme: 5100 Jászberény, </w:t>
      </w:r>
      <w:r w:rsidRPr="00165015">
        <w:rPr>
          <w:b/>
          <w:highlight w:val="darkGray"/>
          <w:u w:val="single"/>
        </w:rPr>
        <w:t>Eötvös u. 1.)</w:t>
      </w:r>
    </w:p>
    <w:p w:rsidR="00133CEB" w:rsidRPr="00C570A6" w:rsidRDefault="00133CEB" w:rsidP="00133CEB">
      <w:pPr>
        <w:ind w:left="720"/>
        <w:rPr>
          <w:szCs w:val="20"/>
        </w:rPr>
      </w:pPr>
      <w:r w:rsidRPr="00C570A6">
        <w:rPr>
          <w:szCs w:val="20"/>
        </w:rPr>
        <w:tab/>
        <w:t xml:space="preserve">Bartus Zoltán (lakcíme: 5100 Jászberény, </w:t>
      </w:r>
      <w:r w:rsidRPr="00165015">
        <w:rPr>
          <w:b/>
          <w:szCs w:val="20"/>
          <w:highlight w:val="darkGray"/>
          <w:u w:val="single"/>
        </w:rPr>
        <w:t>Fehértói u. 54.)</w:t>
      </w:r>
    </w:p>
    <w:p w:rsidR="00133CEB" w:rsidRPr="00C570A6" w:rsidRDefault="00133CEB" w:rsidP="00133CEB">
      <w:pPr>
        <w:tabs>
          <w:tab w:val="left" w:pos="4050"/>
        </w:tabs>
        <w:ind w:firstLine="1440"/>
        <w:rPr>
          <w:szCs w:val="20"/>
        </w:rPr>
      </w:pPr>
      <w:r w:rsidRPr="00C570A6">
        <w:rPr>
          <w:szCs w:val="20"/>
        </w:rPr>
        <w:tab/>
      </w:r>
    </w:p>
    <w:p w:rsidR="00133CEB" w:rsidRPr="00304DB7" w:rsidRDefault="00133CEB" w:rsidP="00133CEB">
      <w:pPr>
        <w:autoSpaceDE w:val="0"/>
        <w:autoSpaceDN w:val="0"/>
        <w:adjustRightInd w:val="0"/>
        <w:ind w:left="720" w:hanging="720"/>
        <w:jc w:val="both"/>
        <w:outlineLvl w:val="0"/>
        <w:rPr>
          <w:b/>
          <w:bCs/>
          <w:kern w:val="32"/>
          <w:u w:val="single"/>
        </w:rPr>
      </w:pPr>
      <w:r w:rsidRPr="00C570A6">
        <w:rPr>
          <w:b/>
          <w:bCs/>
          <w:kern w:val="32"/>
        </w:rPr>
        <w:t>12/A.</w:t>
      </w:r>
      <w:r w:rsidRPr="00C570A6">
        <w:rPr>
          <w:bCs/>
          <w:kern w:val="32"/>
        </w:rPr>
        <w:t xml:space="preserve"> </w:t>
      </w:r>
      <w:r w:rsidRPr="00304DB7">
        <w:rPr>
          <w:b/>
          <w:bCs/>
          <w:kern w:val="32"/>
          <w:highlight w:val="darkGray"/>
          <w:u w:val="single"/>
        </w:rPr>
        <w:t>A felügyelőbizottság tagja az a nagykorú személy lehet, akinek cselekvőképességét a tevékenysége ellátásához szükséges körben nem korlátozták.</w:t>
      </w:r>
    </w:p>
    <w:p w:rsidR="00133CEB" w:rsidRPr="00304DB7" w:rsidRDefault="00133CEB" w:rsidP="00133CEB">
      <w:pPr>
        <w:autoSpaceDE w:val="0"/>
        <w:autoSpaceDN w:val="0"/>
        <w:adjustRightInd w:val="0"/>
        <w:ind w:left="720" w:hanging="720"/>
        <w:jc w:val="both"/>
        <w:outlineLvl w:val="0"/>
        <w:rPr>
          <w:b/>
          <w:strike/>
        </w:rPr>
      </w:pPr>
      <w:r w:rsidRPr="00C570A6">
        <w:t xml:space="preserve">Nem lehet a Felügyelő Bizottság elnöke vagy tagja, illetve könyvvizsgálója az a személy, </w:t>
      </w:r>
      <w:r w:rsidRPr="00304DB7">
        <w:rPr>
          <w:b/>
          <w:strike/>
          <w:highlight w:val="darkGray"/>
        </w:rPr>
        <w:t>aki</w:t>
      </w:r>
    </w:p>
    <w:p w:rsidR="00133CEB" w:rsidRPr="00304DB7" w:rsidRDefault="00133CEB" w:rsidP="00133CEB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  <w:highlight w:val="darkGray"/>
          <w:u w:val="single"/>
        </w:rPr>
      </w:pPr>
      <w:r w:rsidRPr="00304DB7">
        <w:rPr>
          <w:b/>
          <w:bCs/>
          <w:kern w:val="32"/>
          <w:highlight w:val="darkGray"/>
          <w:u w:val="single"/>
        </w:rPr>
        <w:t>akivel szemben a vezető tisztségviselőkre vonatkozó kizáró ok áll fenn,</w:t>
      </w:r>
    </w:p>
    <w:p w:rsidR="00133CEB" w:rsidRPr="00C570A6" w:rsidRDefault="00133CEB" w:rsidP="00133CEB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outlineLvl w:val="0"/>
      </w:pPr>
      <w:r w:rsidRPr="00C570A6">
        <w:t>a kuratórium elnöke vagy tagja,</w:t>
      </w:r>
    </w:p>
    <w:p w:rsidR="00133CEB" w:rsidRPr="00C570A6" w:rsidRDefault="00133CEB" w:rsidP="00133CEB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outlineLvl w:val="0"/>
      </w:pPr>
      <w:r w:rsidRPr="00C570A6">
        <w:t>a közalapítvánnyal a megbízatásán kívüli más tevékenység kifejtésére irányuló munkaviszonyban vagy munkavégzésre irányuló egyéb jogviszonyban áll, ha jogszabály másképp nem rendelkezik,</w:t>
      </w:r>
    </w:p>
    <w:p w:rsidR="00133CEB" w:rsidRPr="00C570A6" w:rsidRDefault="00133CEB" w:rsidP="00133CEB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outlineLvl w:val="0"/>
      </w:pPr>
      <w:r w:rsidRPr="00C570A6">
        <w:t>a közalapítvány cél szerinti juttatásából részesül – kivéve a bárki által megkötés nélkül igénybe vehető nem pénzbeli szolgáltatásokat, és a társadalmi szervezet által tagjának a tagsági jogviszony alapján nyújtott, létesítő okiratnak megfelelő cél szerinti juttatást -, illetve</w:t>
      </w:r>
    </w:p>
    <w:p w:rsidR="00133CEB" w:rsidRPr="00C570A6" w:rsidRDefault="00133CEB" w:rsidP="00133CEB">
      <w:pPr>
        <w:numPr>
          <w:ilvl w:val="0"/>
          <w:numId w:val="18"/>
        </w:numPr>
        <w:spacing w:after="200" w:line="276" w:lineRule="auto"/>
        <w:jc w:val="both"/>
        <w:rPr>
          <w:bCs/>
          <w:szCs w:val="20"/>
        </w:rPr>
      </w:pPr>
      <w:r w:rsidRPr="00C570A6">
        <w:rPr>
          <w:bCs/>
          <w:szCs w:val="20"/>
        </w:rPr>
        <w:t xml:space="preserve">az </w:t>
      </w:r>
      <w:r w:rsidRPr="00304DB7">
        <w:rPr>
          <w:b/>
          <w:bCs/>
          <w:iCs/>
          <w:strike/>
          <w:szCs w:val="20"/>
          <w:highlight w:val="darkGray"/>
        </w:rPr>
        <w:t>a)</w:t>
      </w:r>
      <w:proofErr w:type="spellStart"/>
      <w:r w:rsidRPr="00304DB7">
        <w:rPr>
          <w:b/>
          <w:bCs/>
          <w:iCs/>
          <w:strike/>
          <w:szCs w:val="20"/>
          <w:highlight w:val="darkGray"/>
        </w:rPr>
        <w:t>-c</w:t>
      </w:r>
      <w:proofErr w:type="spellEnd"/>
      <w:r w:rsidRPr="00304DB7">
        <w:rPr>
          <w:b/>
          <w:bCs/>
          <w:iCs/>
          <w:strike/>
          <w:szCs w:val="20"/>
          <w:highlight w:val="darkGray"/>
        </w:rPr>
        <w:t>)</w:t>
      </w:r>
      <w:r>
        <w:rPr>
          <w:b/>
          <w:bCs/>
          <w:iCs/>
          <w:strike/>
          <w:szCs w:val="20"/>
        </w:rPr>
        <w:t xml:space="preserve"> </w:t>
      </w:r>
      <w:r w:rsidRPr="00304DB7">
        <w:rPr>
          <w:b/>
          <w:bCs/>
          <w:iCs/>
          <w:szCs w:val="20"/>
          <w:u w:val="single"/>
        </w:rPr>
        <w:t>b)</w:t>
      </w:r>
      <w:proofErr w:type="spellStart"/>
      <w:r w:rsidRPr="00304DB7">
        <w:rPr>
          <w:b/>
          <w:bCs/>
          <w:iCs/>
          <w:szCs w:val="20"/>
          <w:u w:val="single"/>
        </w:rPr>
        <w:t>-d</w:t>
      </w:r>
      <w:proofErr w:type="spellEnd"/>
      <w:r w:rsidRPr="00304DB7">
        <w:rPr>
          <w:b/>
          <w:bCs/>
          <w:iCs/>
          <w:szCs w:val="20"/>
          <w:u w:val="single"/>
        </w:rPr>
        <w:t>)</w:t>
      </w:r>
      <w:r w:rsidRPr="00C570A6">
        <w:rPr>
          <w:bCs/>
          <w:iCs/>
          <w:szCs w:val="20"/>
        </w:rPr>
        <w:t xml:space="preserve"> </w:t>
      </w:r>
      <w:r w:rsidRPr="00C570A6">
        <w:rPr>
          <w:bCs/>
          <w:szCs w:val="20"/>
        </w:rPr>
        <w:t>pontban meghatározott személyek hozzátartozója.</w:t>
      </w:r>
    </w:p>
    <w:p w:rsidR="00133CEB" w:rsidRPr="00C570A6" w:rsidRDefault="00133CEB" w:rsidP="00133CEB">
      <w:pPr>
        <w:ind w:firstLine="708"/>
        <w:rPr>
          <w:szCs w:val="20"/>
        </w:rPr>
      </w:pP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jc w:val="both"/>
      </w:pPr>
      <w:r w:rsidRPr="00C570A6">
        <w:t xml:space="preserve">A Felügyelő Bizottság köteles a Kuratórium elnökét, illetve annak tagjait tájékoztatni és a Kuratórium összehívását kezdeményezni, ha arról szerez tudomást, hogy </w:t>
      </w:r>
    </w:p>
    <w:p w:rsidR="00133CEB" w:rsidRPr="00C570A6" w:rsidRDefault="00133CEB" w:rsidP="00133CEB">
      <w:pPr>
        <w:numPr>
          <w:ilvl w:val="0"/>
          <w:numId w:val="13"/>
        </w:numPr>
        <w:spacing w:after="200" w:line="276" w:lineRule="auto"/>
        <w:jc w:val="both"/>
      </w:pPr>
      <w:r w:rsidRPr="00C570A6">
        <w:t>az Közalapítvány működése során olyan jogszabálysértés, vagy a Közalapítvány érdekeit egyébként súlyosan sértő esemény (mulasztás) történt, amelynek megszüntetése vagy következményeinek elhárítása, illetve enyhítése a Kuratórium döntését teszi szükségessé.</w:t>
      </w:r>
    </w:p>
    <w:p w:rsidR="00133CEB" w:rsidRPr="00C570A6" w:rsidRDefault="00133CEB" w:rsidP="00133CEB">
      <w:pPr>
        <w:numPr>
          <w:ilvl w:val="0"/>
          <w:numId w:val="13"/>
        </w:numPr>
        <w:spacing w:after="200" w:line="276" w:lineRule="auto"/>
        <w:jc w:val="both"/>
      </w:pPr>
      <w:r w:rsidRPr="00C570A6">
        <w:t>a Kuratórium tagjának felelősségét megalapozó tény merült fel.</w:t>
      </w:r>
    </w:p>
    <w:p w:rsidR="00133CEB" w:rsidRPr="00C570A6" w:rsidRDefault="00133CEB" w:rsidP="00133CEB">
      <w:pPr>
        <w:jc w:val="both"/>
      </w:pPr>
    </w:p>
    <w:p w:rsidR="00133CEB" w:rsidRPr="00C570A6" w:rsidRDefault="00133CEB" w:rsidP="00133CEB">
      <w:pPr>
        <w:jc w:val="both"/>
      </w:pPr>
      <w:r w:rsidRPr="00C570A6">
        <w:t xml:space="preserve">A Kuratórium ülését a Felügyelő Bizottság indítványára – annak megtételétől számítva 30 napon belül – össze kell hívni. </w:t>
      </w:r>
    </w:p>
    <w:p w:rsidR="00133CEB" w:rsidRPr="00C570A6" w:rsidRDefault="00133CEB" w:rsidP="00133CEB">
      <w:pPr>
        <w:jc w:val="both"/>
      </w:pPr>
      <w:r w:rsidRPr="00C570A6">
        <w:t>E határidő eredménytelen eltelte esetén a Kuratórium összehívására a Felügyelő Bizottság is jogosult.</w:t>
      </w:r>
    </w:p>
    <w:p w:rsidR="00133CEB" w:rsidRPr="00C570A6" w:rsidRDefault="00133CEB" w:rsidP="00133CEB">
      <w:pPr>
        <w:rPr>
          <w:szCs w:val="20"/>
        </w:rPr>
      </w:pPr>
      <w:r w:rsidRPr="00C570A6">
        <w:t>Ha a Kuratórium a törvényes működés helyreállítása érdekében szükséges intézkedéseket nem teszi meg, a Felügyelő Bizottság köteles maradéktalanul értesíteni a törvényességi felügyeletet ellátó szervet.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jc w:val="both"/>
        <w:rPr>
          <w:szCs w:val="20"/>
        </w:rPr>
      </w:pPr>
      <w:smartTag w:uri="urn:schemas-microsoft-com:office:smarttags" w:element="metricconverter">
        <w:smartTagPr>
          <w:attr w:name="ProductID" w:val="13. A"/>
        </w:smartTagPr>
        <w:r w:rsidRPr="00C570A6">
          <w:rPr>
            <w:b/>
            <w:szCs w:val="20"/>
          </w:rPr>
          <w:t>13.</w:t>
        </w:r>
        <w:r w:rsidRPr="00C570A6">
          <w:rPr>
            <w:szCs w:val="20"/>
          </w:rPr>
          <w:t xml:space="preserve"> A</w:t>
        </w:r>
      </w:smartTag>
      <w:r w:rsidRPr="00C570A6">
        <w:rPr>
          <w:szCs w:val="20"/>
        </w:rPr>
        <w:t xml:space="preserve"> közalapítványhoz csatlakozó, a felsorolt közfeladatok közül megjelölheti azt, amelyre az adományozott összeget szánja. Ilyen közfeladat megjelölése nélkül adományozott pénzösszeg felhasználásáról a kuratórium dönt.</w:t>
      </w:r>
    </w:p>
    <w:p w:rsidR="00133CEB" w:rsidRPr="00C570A6" w:rsidRDefault="00133CEB" w:rsidP="00133CEB">
      <w:pPr>
        <w:ind w:left="426" w:hanging="426"/>
        <w:jc w:val="both"/>
        <w:rPr>
          <w:b/>
          <w:szCs w:val="20"/>
        </w:rPr>
      </w:pPr>
    </w:p>
    <w:p w:rsidR="00133CEB" w:rsidRPr="00C570A6" w:rsidRDefault="00133CEB" w:rsidP="00133CEB">
      <w:pPr>
        <w:jc w:val="both"/>
        <w:rPr>
          <w:b/>
          <w:szCs w:val="20"/>
        </w:rPr>
      </w:pPr>
    </w:p>
    <w:p w:rsidR="00133CEB" w:rsidRPr="00C570A6" w:rsidRDefault="00133CEB" w:rsidP="00133CEB">
      <w:pPr>
        <w:ind w:left="426" w:hanging="426"/>
        <w:jc w:val="both"/>
        <w:rPr>
          <w:szCs w:val="20"/>
        </w:rPr>
      </w:pPr>
      <w:r w:rsidRPr="00C570A6">
        <w:rPr>
          <w:b/>
          <w:szCs w:val="20"/>
        </w:rPr>
        <w:t>13/A.</w:t>
      </w:r>
      <w:r w:rsidRPr="00C570A6">
        <w:rPr>
          <w:szCs w:val="20"/>
        </w:rPr>
        <w:t xml:space="preserve"> A közalapítvány közvetlen politikai tevékenységet nem folytat, szervezete pártoktól független, azoknak anyagi támogatást nem nyújt, illetve azoktól támogatást nem fogad el.</w:t>
      </w:r>
    </w:p>
    <w:p w:rsidR="00133CEB" w:rsidRPr="00C570A6" w:rsidRDefault="00133CEB" w:rsidP="00133CEB">
      <w:pPr>
        <w:ind w:left="426"/>
        <w:jc w:val="both"/>
        <w:rPr>
          <w:szCs w:val="20"/>
        </w:rPr>
      </w:pPr>
      <w:r w:rsidRPr="00C570A6">
        <w:rPr>
          <w:szCs w:val="20"/>
        </w:rPr>
        <w:t>A közalapítvány országgyűlési képviselői, megyei, fővárosi és helyi önkormányzati választáson jelöltet nem állított és nem támogatott, mindezeket a jövőre nézve is kizárja.</w:t>
      </w:r>
    </w:p>
    <w:p w:rsidR="00133CEB" w:rsidRPr="00C570A6" w:rsidRDefault="00133CEB" w:rsidP="00133CEB">
      <w:pPr>
        <w:ind w:left="720"/>
        <w:rPr>
          <w:szCs w:val="20"/>
        </w:rPr>
      </w:pPr>
    </w:p>
    <w:p w:rsidR="00133CEB" w:rsidRPr="00C570A6" w:rsidRDefault="00133CEB" w:rsidP="00133CEB">
      <w:pPr>
        <w:ind w:left="426" w:hanging="426"/>
        <w:jc w:val="both"/>
        <w:rPr>
          <w:szCs w:val="20"/>
        </w:rPr>
      </w:pPr>
      <w:r w:rsidRPr="00C570A6">
        <w:rPr>
          <w:b/>
          <w:szCs w:val="20"/>
        </w:rPr>
        <w:t>14.</w:t>
      </w:r>
      <w:r w:rsidRPr="00C570A6">
        <w:rPr>
          <w:szCs w:val="20"/>
        </w:rPr>
        <w:t xml:space="preserve"> Jelen közalapítvány alapító okirata az illetékes bíróság nyilvántartásba vételével válik érvényessé. A közalapítvány mindenkor hatályos alapító okiratának nyilvánosságra hozatala Jászberény Város honlapján (www.jaszbereny.hu) történik. </w:t>
      </w:r>
      <w:proofErr w:type="gramStart"/>
      <w:r w:rsidRPr="008208C8">
        <w:rPr>
          <w:b/>
          <w:strike/>
          <w:szCs w:val="20"/>
          <w:highlight w:val="darkGray"/>
          <w:u w:val="single"/>
        </w:rPr>
        <w:t>Ugyanezen</w:t>
      </w:r>
      <w:proofErr w:type="gramEnd"/>
      <w:r w:rsidRPr="008208C8">
        <w:rPr>
          <w:b/>
          <w:strike/>
          <w:szCs w:val="20"/>
          <w:highlight w:val="darkGray"/>
          <w:u w:val="single"/>
        </w:rPr>
        <w:t xml:space="preserve"> honlapon teszi közzé minden év június 30-ig a közalapítvány közhasznúsági jelentését.</w:t>
      </w:r>
    </w:p>
    <w:p w:rsidR="00133CEB" w:rsidRPr="00C570A6" w:rsidRDefault="00133CEB" w:rsidP="00133CEB">
      <w:pPr>
        <w:ind w:firstLine="1080"/>
        <w:rPr>
          <w:szCs w:val="20"/>
        </w:rPr>
      </w:pPr>
    </w:p>
    <w:p w:rsidR="00133CEB" w:rsidRPr="00C570A6" w:rsidRDefault="00133CEB" w:rsidP="00133CEB">
      <w:pPr>
        <w:ind w:left="426" w:hanging="426"/>
        <w:jc w:val="both"/>
        <w:rPr>
          <w:szCs w:val="20"/>
        </w:rPr>
      </w:pPr>
      <w:smartTag w:uri="urn:schemas-microsoft-com:office:smarttags" w:element="metricconverter">
        <w:smartTagPr>
          <w:attr w:name="ProductID" w:val="15. A"/>
        </w:smartTagPr>
        <w:r w:rsidRPr="00C570A6">
          <w:rPr>
            <w:b/>
            <w:szCs w:val="20"/>
          </w:rPr>
          <w:t>15.</w:t>
        </w:r>
        <w:r w:rsidRPr="00C570A6">
          <w:rPr>
            <w:szCs w:val="20"/>
          </w:rPr>
          <w:t xml:space="preserve"> A</w:t>
        </w:r>
      </w:smartTag>
      <w:r w:rsidRPr="00C570A6">
        <w:rPr>
          <w:szCs w:val="20"/>
        </w:rPr>
        <w:t xml:space="preserve"> Közalapítvány bankszámlája felett való rendelkezéshez a kuratórium elnöke és egy kuratóriumi tag együttes aláírása szükséges.</w:t>
      </w:r>
    </w:p>
    <w:p w:rsidR="00133CEB" w:rsidRPr="00C570A6" w:rsidRDefault="00133CEB" w:rsidP="00133CEB">
      <w:pPr>
        <w:ind w:left="426"/>
        <w:rPr>
          <w:szCs w:val="20"/>
        </w:rPr>
      </w:pPr>
      <w:r w:rsidRPr="00C570A6">
        <w:rPr>
          <w:szCs w:val="20"/>
        </w:rPr>
        <w:t>A Bankszámla felett jelenleg rendelkezési joggal felruházott személyek:</w:t>
      </w:r>
    </w:p>
    <w:p w:rsidR="00133CEB" w:rsidRPr="00C570A6" w:rsidRDefault="00133CEB" w:rsidP="00133CEB">
      <w:pPr>
        <w:ind w:left="426"/>
        <w:rPr>
          <w:szCs w:val="20"/>
        </w:rPr>
      </w:pPr>
      <w:proofErr w:type="spellStart"/>
      <w:r w:rsidRPr="00C570A6">
        <w:rPr>
          <w:szCs w:val="20"/>
        </w:rPr>
        <w:t>Bernhardt</w:t>
      </w:r>
      <w:proofErr w:type="spellEnd"/>
      <w:r w:rsidRPr="00C570A6">
        <w:rPr>
          <w:szCs w:val="20"/>
        </w:rPr>
        <w:t xml:space="preserve"> András 5100 Jászberény, Pesti u. 13. III/10. (kuratóriumi elnök) és</w:t>
      </w:r>
    </w:p>
    <w:p w:rsidR="00133CEB" w:rsidRPr="00C570A6" w:rsidRDefault="00133CEB" w:rsidP="00133CEB">
      <w:pPr>
        <w:ind w:left="426"/>
        <w:rPr>
          <w:szCs w:val="20"/>
        </w:rPr>
      </w:pPr>
      <w:r w:rsidRPr="00C570A6">
        <w:rPr>
          <w:szCs w:val="20"/>
        </w:rPr>
        <w:t xml:space="preserve">Bartos Kinga </w:t>
      </w:r>
      <w:r w:rsidRPr="00C570A6">
        <w:rPr>
          <w:sz w:val="22"/>
          <w:szCs w:val="20"/>
        </w:rPr>
        <w:t>(</w:t>
      </w:r>
      <w:r w:rsidRPr="00C570A6">
        <w:rPr>
          <w:szCs w:val="20"/>
        </w:rPr>
        <w:t>kuratóriumi tag).</w:t>
      </w:r>
    </w:p>
    <w:p w:rsidR="00133CEB" w:rsidRPr="00C570A6" w:rsidRDefault="00133CEB" w:rsidP="00133CEB">
      <w:pPr>
        <w:ind w:firstLine="708"/>
        <w:rPr>
          <w:b/>
          <w:szCs w:val="20"/>
        </w:rPr>
      </w:pPr>
    </w:p>
    <w:p w:rsidR="00133CEB" w:rsidRPr="00C570A6" w:rsidRDefault="00133CEB" w:rsidP="00133CEB">
      <w:pPr>
        <w:ind w:left="426" w:hanging="426"/>
        <w:jc w:val="both"/>
        <w:rPr>
          <w:szCs w:val="20"/>
        </w:rPr>
      </w:pPr>
      <w:r w:rsidRPr="00C570A6">
        <w:rPr>
          <w:b/>
          <w:szCs w:val="20"/>
        </w:rPr>
        <w:t>16.</w:t>
      </w:r>
      <w:r w:rsidRPr="00C570A6">
        <w:rPr>
          <w:szCs w:val="20"/>
        </w:rPr>
        <w:t xml:space="preserve"> Az Alapítónak jogában áll az alapító okiratot módosítani, amennyiben az alapítványi célok elérése érdekében megítélése szerint ez szükséges.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ind w:left="426" w:hanging="426"/>
        <w:jc w:val="both"/>
        <w:rPr>
          <w:szCs w:val="20"/>
        </w:rPr>
      </w:pPr>
      <w:smartTag w:uri="urn:schemas-microsoft-com:office:smarttags" w:element="metricconverter">
        <w:smartTagPr>
          <w:attr w:name="ProductID" w:val="17. A"/>
        </w:smartTagPr>
        <w:r w:rsidRPr="00C570A6">
          <w:rPr>
            <w:b/>
            <w:szCs w:val="20"/>
          </w:rPr>
          <w:t>17.</w:t>
        </w:r>
        <w:r w:rsidRPr="00C570A6">
          <w:rPr>
            <w:szCs w:val="20"/>
          </w:rPr>
          <w:t xml:space="preserve"> A</w:t>
        </w:r>
      </w:smartTag>
      <w:r w:rsidRPr="00C570A6">
        <w:rPr>
          <w:szCs w:val="20"/>
        </w:rPr>
        <w:t xml:space="preserve"> bíróság által történő megszüntetés esetén az alapító által rendelkezésre bocsátott induló vagyon visszaszáll az alapítóra.</w:t>
      </w:r>
    </w:p>
    <w:p w:rsidR="00133CEB" w:rsidRPr="00C570A6" w:rsidRDefault="00133CEB" w:rsidP="00133CEB">
      <w:pPr>
        <w:ind w:left="426"/>
        <w:jc w:val="both"/>
        <w:rPr>
          <w:szCs w:val="20"/>
        </w:rPr>
      </w:pPr>
      <w:r w:rsidRPr="00C570A6">
        <w:rPr>
          <w:szCs w:val="20"/>
        </w:rPr>
        <w:t>Az alapító köteles a csatlakozás folytán megnövekedett vagyont - a hitelezők kielégítése után – a megszűnt közalapítvány céljához hasonló célú alapítvány támogatására fordítani.</w:t>
      </w:r>
    </w:p>
    <w:p w:rsidR="00133CEB" w:rsidRPr="00C570A6" w:rsidRDefault="00133CEB" w:rsidP="00133CEB">
      <w:pPr>
        <w:ind w:left="720" w:hanging="720"/>
        <w:rPr>
          <w:szCs w:val="20"/>
        </w:rPr>
      </w:pPr>
    </w:p>
    <w:p w:rsidR="00133CEB" w:rsidRPr="00C570A6" w:rsidRDefault="00133CEB" w:rsidP="00133CEB">
      <w:pPr>
        <w:ind w:left="426" w:hanging="426"/>
        <w:jc w:val="both"/>
        <w:rPr>
          <w:szCs w:val="20"/>
        </w:rPr>
      </w:pPr>
      <w:smartTag w:uri="urn:schemas-microsoft-com:office:smarttags" w:element="metricconverter">
        <w:smartTagPr>
          <w:attr w:name="ProductID" w:val="18. A"/>
        </w:smartTagPr>
        <w:r w:rsidRPr="00C570A6">
          <w:rPr>
            <w:b/>
            <w:szCs w:val="20"/>
          </w:rPr>
          <w:t>18.</w:t>
        </w:r>
        <w:r w:rsidRPr="00C570A6">
          <w:rPr>
            <w:szCs w:val="20"/>
          </w:rPr>
          <w:t xml:space="preserve"> A</w:t>
        </w:r>
      </w:smartTag>
      <w:r w:rsidRPr="00C570A6">
        <w:rPr>
          <w:szCs w:val="20"/>
        </w:rPr>
        <w:t xml:space="preserve"> jelen alapító okiratban nem szabályozott kérdésekben a Ptk., illetve a közalapítvány tevékenységére vonatkozó mindenkori hatályos jogszabályok rendelkezései az irányadók.</w:t>
      </w:r>
    </w:p>
    <w:p w:rsidR="00133CEB" w:rsidRPr="00C570A6" w:rsidRDefault="00133CEB" w:rsidP="00133CEB">
      <w:pPr>
        <w:rPr>
          <w:szCs w:val="20"/>
        </w:rPr>
      </w:pPr>
    </w:p>
    <w:p w:rsidR="00133CEB" w:rsidRPr="00C570A6" w:rsidRDefault="00133CEB" w:rsidP="00133CEB">
      <w:pPr>
        <w:rPr>
          <w:i/>
          <w:szCs w:val="20"/>
        </w:rPr>
      </w:pPr>
      <w:r>
        <w:rPr>
          <w:i/>
          <w:szCs w:val="20"/>
        </w:rPr>
        <w:t>J á s z b e r é n y, 2018</w:t>
      </w:r>
      <w:r w:rsidRPr="00C570A6">
        <w:rPr>
          <w:i/>
          <w:szCs w:val="20"/>
        </w:rPr>
        <w:t>. …………………………….</w:t>
      </w:r>
    </w:p>
    <w:p w:rsidR="00133CEB" w:rsidRPr="00C570A6" w:rsidRDefault="00133CEB" w:rsidP="00133CEB">
      <w:pPr>
        <w:jc w:val="center"/>
        <w:rPr>
          <w:b/>
          <w:szCs w:val="20"/>
        </w:rPr>
      </w:pPr>
    </w:p>
    <w:p w:rsidR="00133CEB" w:rsidRPr="00C570A6" w:rsidRDefault="00133CEB" w:rsidP="00133CEB">
      <w:pPr>
        <w:jc w:val="center"/>
        <w:rPr>
          <w:b/>
          <w:i/>
          <w:szCs w:val="20"/>
        </w:rPr>
      </w:pPr>
      <w:r w:rsidRPr="00C570A6">
        <w:rPr>
          <w:b/>
          <w:i/>
          <w:szCs w:val="20"/>
        </w:rPr>
        <w:t xml:space="preserve">Az Alapító, </w:t>
      </w:r>
      <w:r>
        <w:rPr>
          <w:b/>
          <w:i/>
          <w:szCs w:val="20"/>
        </w:rPr>
        <w:t xml:space="preserve">a </w:t>
      </w:r>
      <w:r w:rsidRPr="00C570A6">
        <w:rPr>
          <w:b/>
          <w:i/>
          <w:szCs w:val="20"/>
        </w:rPr>
        <w:t>Jászberény Város</w:t>
      </w:r>
      <w:r>
        <w:rPr>
          <w:b/>
          <w:i/>
          <w:szCs w:val="20"/>
        </w:rPr>
        <w:t xml:space="preserve">i </w:t>
      </w:r>
      <w:r w:rsidRPr="00C570A6">
        <w:rPr>
          <w:b/>
          <w:i/>
          <w:szCs w:val="20"/>
        </w:rPr>
        <w:t>Önkormányzat Képviselő-testületének</w:t>
      </w:r>
    </w:p>
    <w:p w:rsidR="00133CEB" w:rsidRPr="00C570A6" w:rsidRDefault="00133CEB" w:rsidP="00133CEB">
      <w:pPr>
        <w:jc w:val="center"/>
        <w:rPr>
          <w:b/>
          <w:i/>
          <w:szCs w:val="20"/>
        </w:rPr>
      </w:pPr>
      <w:proofErr w:type="gramStart"/>
      <w:r w:rsidRPr="00C570A6">
        <w:rPr>
          <w:b/>
          <w:i/>
          <w:szCs w:val="20"/>
        </w:rPr>
        <w:t>nevében</w:t>
      </w:r>
      <w:proofErr w:type="gramEnd"/>
    </w:p>
    <w:p w:rsidR="00133CEB" w:rsidRPr="00C570A6" w:rsidRDefault="00133CEB" w:rsidP="00133CEB">
      <w:pPr>
        <w:rPr>
          <w:b/>
          <w:szCs w:val="20"/>
        </w:rPr>
      </w:pPr>
    </w:p>
    <w:p w:rsidR="00133CEB" w:rsidRPr="00C570A6" w:rsidRDefault="00133CEB" w:rsidP="00133CEB">
      <w:pPr>
        <w:ind w:left="4248" w:firstLine="708"/>
        <w:rPr>
          <w:b/>
          <w:i/>
          <w:szCs w:val="20"/>
        </w:rPr>
      </w:pPr>
      <w:r w:rsidRPr="00C570A6">
        <w:rPr>
          <w:b/>
          <w:i/>
          <w:szCs w:val="20"/>
        </w:rPr>
        <w:t>Dr. Szabó Tamás</w:t>
      </w:r>
      <w:r w:rsidRPr="00C570A6">
        <w:rPr>
          <w:b/>
          <w:i/>
          <w:szCs w:val="20"/>
        </w:rPr>
        <w:tab/>
      </w:r>
    </w:p>
    <w:p w:rsidR="00133CEB" w:rsidRPr="00C570A6" w:rsidRDefault="00133CEB" w:rsidP="00133CEB">
      <w:pPr>
        <w:ind w:left="1416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570A6">
        <w:rPr>
          <w:b/>
          <w:i/>
          <w:szCs w:val="20"/>
        </w:rPr>
        <w:t xml:space="preserve">   </w:t>
      </w:r>
      <w:proofErr w:type="gramStart"/>
      <w:r w:rsidRPr="00C570A6">
        <w:rPr>
          <w:b/>
          <w:i/>
          <w:szCs w:val="20"/>
        </w:rPr>
        <w:t>polgármester</w:t>
      </w:r>
      <w:proofErr w:type="gramEnd"/>
    </w:p>
    <w:p w:rsidR="00133CEB" w:rsidRPr="00614433" w:rsidRDefault="00133CEB" w:rsidP="00133CEB">
      <w:pPr>
        <w:pStyle w:val="Cm"/>
        <w:jc w:val="left"/>
        <w:rPr>
          <w:i w:val="0"/>
          <w:sz w:val="22"/>
          <w:szCs w:val="22"/>
        </w:rPr>
      </w:pPr>
    </w:p>
    <w:p w:rsidR="00133CEB" w:rsidRPr="00E96E53" w:rsidRDefault="00133CEB" w:rsidP="00E96E53">
      <w:pPr>
        <w:tabs>
          <w:tab w:val="center" w:pos="900"/>
        </w:tabs>
      </w:pPr>
    </w:p>
    <w:sectPr w:rsidR="00133CEB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4F"/>
    <w:multiLevelType w:val="hybridMultilevel"/>
    <w:tmpl w:val="F5BA6716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CE35D6"/>
    <w:multiLevelType w:val="hybridMultilevel"/>
    <w:tmpl w:val="3BE66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B7743D"/>
    <w:multiLevelType w:val="hybridMultilevel"/>
    <w:tmpl w:val="2EACC260"/>
    <w:lvl w:ilvl="0" w:tplc="89A880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8A93DCD"/>
    <w:multiLevelType w:val="hybridMultilevel"/>
    <w:tmpl w:val="ADF8812A"/>
    <w:lvl w:ilvl="0" w:tplc="A5AC22B8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97BEB960">
      <w:start w:val="17"/>
      <w:numFmt w:val="ordinal"/>
      <w:lvlText w:val="%2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04E21"/>
    <w:multiLevelType w:val="hybridMultilevel"/>
    <w:tmpl w:val="F5BA6716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831D4"/>
    <w:multiLevelType w:val="singleLevel"/>
    <w:tmpl w:val="4AC626A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910618F"/>
    <w:multiLevelType w:val="hybridMultilevel"/>
    <w:tmpl w:val="CF081B60"/>
    <w:lvl w:ilvl="0" w:tplc="A6A6C83C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  <w:b/>
        <w:i w:val="0"/>
      </w:rPr>
    </w:lvl>
    <w:lvl w:ilvl="1" w:tplc="97BEB960">
      <w:start w:val="17"/>
      <w:numFmt w:val="ordinal"/>
      <w:lvlText w:val="%2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F6713"/>
    <w:multiLevelType w:val="hybridMultilevel"/>
    <w:tmpl w:val="E54C2E2A"/>
    <w:lvl w:ilvl="0" w:tplc="89A8801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hAnsi="Garamond" w:hint="default"/>
      </w:rPr>
    </w:lvl>
    <w:lvl w:ilvl="1" w:tplc="89A8801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Garamond" w:hAnsi="Garamond" w:hint="default"/>
      </w:rPr>
    </w:lvl>
    <w:lvl w:ilvl="2" w:tplc="E4A63BE8">
      <w:start w:val="1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D4463ED"/>
    <w:multiLevelType w:val="hybridMultilevel"/>
    <w:tmpl w:val="8DB4C6C4"/>
    <w:lvl w:ilvl="0" w:tplc="A0B86426">
      <w:start w:val="1"/>
      <w:numFmt w:val="lowerLetter"/>
      <w:lvlText w:val="%1)"/>
      <w:lvlJc w:val="left"/>
      <w:pPr>
        <w:tabs>
          <w:tab w:val="num" w:pos="3033"/>
        </w:tabs>
        <w:ind w:left="3033" w:hanging="5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90E76"/>
    <w:multiLevelType w:val="hybridMultilevel"/>
    <w:tmpl w:val="49606A6E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731F1"/>
    <w:multiLevelType w:val="hybridMultilevel"/>
    <w:tmpl w:val="BB461A84"/>
    <w:lvl w:ilvl="0" w:tplc="2F58C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33CE4"/>
    <w:multiLevelType w:val="hybridMultilevel"/>
    <w:tmpl w:val="7346A8E4"/>
    <w:lvl w:ilvl="0" w:tplc="795E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36DD"/>
    <w:multiLevelType w:val="hybridMultilevel"/>
    <w:tmpl w:val="3D6847C4"/>
    <w:lvl w:ilvl="0" w:tplc="1D048FCA">
      <w:start w:val="1"/>
      <w:numFmt w:val="lowerLetter"/>
      <w:lvlText w:val="%1)"/>
      <w:lvlJc w:val="left"/>
      <w:pPr>
        <w:tabs>
          <w:tab w:val="num" w:pos="870"/>
        </w:tabs>
        <w:ind w:left="870" w:hanging="5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6426">
      <w:start w:val="1"/>
      <w:numFmt w:val="lowerLetter"/>
      <w:lvlText w:val="%4)"/>
      <w:lvlJc w:val="left"/>
      <w:pPr>
        <w:tabs>
          <w:tab w:val="num" w:pos="3033"/>
        </w:tabs>
        <w:ind w:left="3033" w:hanging="513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9"/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/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0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33CEB"/>
    <w:rsid w:val="00254008"/>
    <w:rsid w:val="003A1F04"/>
    <w:rsid w:val="009702C2"/>
    <w:rsid w:val="009E7175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133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33CEB"/>
    <w:pPr>
      <w:ind w:left="708"/>
    </w:pPr>
  </w:style>
  <w:style w:type="paragraph" w:styleId="Cm">
    <w:name w:val="Title"/>
    <w:basedOn w:val="Norml"/>
    <w:link w:val="CmChar"/>
    <w:qFormat/>
    <w:rsid w:val="00133CEB"/>
    <w:pPr>
      <w:jc w:val="center"/>
    </w:pPr>
    <w:rPr>
      <w:b/>
      <w:i/>
      <w:szCs w:val="20"/>
    </w:rPr>
  </w:style>
  <w:style w:type="character" w:customStyle="1" w:styleId="CmChar">
    <w:name w:val="Cím Char"/>
    <w:basedOn w:val="Bekezdsalapbettpusa"/>
    <w:link w:val="Cm"/>
    <w:rsid w:val="00133C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33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133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33CEB"/>
    <w:pPr>
      <w:ind w:left="708"/>
    </w:pPr>
  </w:style>
  <w:style w:type="paragraph" w:styleId="Cm">
    <w:name w:val="Title"/>
    <w:basedOn w:val="Norml"/>
    <w:link w:val="CmChar"/>
    <w:qFormat/>
    <w:rsid w:val="00133CEB"/>
    <w:pPr>
      <w:jc w:val="center"/>
    </w:pPr>
    <w:rPr>
      <w:b/>
      <w:i/>
      <w:szCs w:val="20"/>
    </w:rPr>
  </w:style>
  <w:style w:type="character" w:customStyle="1" w:styleId="CmChar">
    <w:name w:val="Cím Char"/>
    <w:basedOn w:val="Bekezdsalapbettpusa"/>
    <w:link w:val="Cm"/>
    <w:rsid w:val="00133C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33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zbereny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3387</Words>
  <Characters>23372</Characters>
  <Application>Microsoft Office Word</Application>
  <DocSecurity>4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user60</cp:lastModifiedBy>
  <cp:revision>2</cp:revision>
  <dcterms:created xsi:type="dcterms:W3CDTF">2018-07-12T07:40:00Z</dcterms:created>
  <dcterms:modified xsi:type="dcterms:W3CDTF">2018-07-12T07:40:00Z</dcterms:modified>
</cp:coreProperties>
</file>