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D8" w:rsidRPr="00E96E53" w:rsidRDefault="00C110D8" w:rsidP="00C110D8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>
        <w:rPr>
          <w:i/>
        </w:rPr>
        <w:t>augusztus</w:t>
      </w:r>
      <w:r w:rsidRPr="00E96E53">
        <w:rPr>
          <w:i/>
        </w:rPr>
        <w:t xml:space="preserve"> </w:t>
      </w:r>
      <w:r>
        <w:rPr>
          <w:i/>
        </w:rPr>
        <w:t>9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</w:t>
      </w:r>
      <w:r>
        <w:rPr>
          <w:b/>
          <w:i/>
        </w:rPr>
        <w:t>kívüli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C110D8" w:rsidRDefault="00C110D8" w:rsidP="00C110D8">
      <w:pPr>
        <w:jc w:val="both"/>
        <w:rPr>
          <w:b/>
          <w:i/>
          <w:iCs/>
        </w:rPr>
      </w:pPr>
    </w:p>
    <w:p w:rsidR="0055190A" w:rsidRPr="0055190A" w:rsidRDefault="0055190A" w:rsidP="0055190A">
      <w:pPr>
        <w:jc w:val="both"/>
        <w:rPr>
          <w:b/>
          <w:i/>
          <w:iCs/>
        </w:rPr>
      </w:pPr>
      <w:r w:rsidRPr="0055190A">
        <w:rPr>
          <w:b/>
          <w:i/>
          <w:iCs/>
        </w:rPr>
        <w:t>Jászberény Városi Önkormányzat Képviselő-testületének</w:t>
      </w:r>
    </w:p>
    <w:p w:rsidR="0055190A" w:rsidRPr="0055190A" w:rsidRDefault="00691CEE" w:rsidP="0055190A">
      <w:pPr>
        <w:tabs>
          <w:tab w:val="left" w:pos="1440"/>
          <w:tab w:val="left" w:pos="3420"/>
        </w:tabs>
        <w:rPr>
          <w:b/>
          <w:bCs/>
          <w:i/>
          <w:u w:val="single"/>
        </w:rPr>
      </w:pPr>
      <w:r>
        <w:rPr>
          <w:b/>
          <w:bCs/>
          <w:i/>
          <w:u w:val="single"/>
        </w:rPr>
        <w:t>210</w:t>
      </w:r>
      <w:r w:rsidR="0055190A" w:rsidRPr="0055190A">
        <w:rPr>
          <w:b/>
          <w:bCs/>
          <w:i/>
          <w:u w:val="single"/>
        </w:rPr>
        <w:t>/2018. (VIII. 9.) határozata</w:t>
      </w:r>
    </w:p>
    <w:p w:rsidR="0055190A" w:rsidRPr="0055190A" w:rsidRDefault="0055190A" w:rsidP="0055190A">
      <w:pPr>
        <w:jc w:val="both"/>
        <w:rPr>
          <w:b/>
          <w:i/>
        </w:rPr>
      </w:pPr>
      <w:r w:rsidRPr="0055190A">
        <w:rPr>
          <w:b/>
          <w:i/>
        </w:rPr>
        <w:t xml:space="preserve">A Jászsági Szociális Szolgáltató Társulás </w:t>
      </w:r>
      <w:bookmarkStart w:id="0" w:name="_Toc473720826"/>
      <w:r w:rsidRPr="0055190A">
        <w:rPr>
          <w:b/>
          <w:i/>
        </w:rPr>
        <w:t xml:space="preserve">módosítással egységes szerkezetbe foglalt Társulási Megállapodásának </w:t>
      </w:r>
      <w:bookmarkEnd w:id="0"/>
      <w:r w:rsidRPr="0055190A">
        <w:rPr>
          <w:b/>
          <w:i/>
        </w:rPr>
        <w:t>jóváhagyásáról</w:t>
      </w:r>
    </w:p>
    <w:p w:rsidR="0055190A" w:rsidRPr="0055190A" w:rsidRDefault="0055190A" w:rsidP="0055190A">
      <w:pPr>
        <w:jc w:val="both"/>
        <w:rPr>
          <w:b/>
          <w:i/>
        </w:rPr>
      </w:pPr>
    </w:p>
    <w:p w:rsidR="0055190A" w:rsidRPr="0055190A" w:rsidRDefault="0055190A" w:rsidP="0055190A">
      <w:pPr>
        <w:ind w:left="720"/>
        <w:jc w:val="both"/>
      </w:pPr>
      <w:r w:rsidRPr="0055190A">
        <w:t>1. A Jászberény Városi Önkormányzat Képviselő-testülete jóváhagyja a Jászsági Szociális Sz</w:t>
      </w:r>
      <w:bookmarkStart w:id="1" w:name="_GoBack"/>
      <w:bookmarkEnd w:id="1"/>
      <w:r w:rsidRPr="0055190A">
        <w:t>olgáltató Társulás módosítással egységes szerkezetbe foglalt Társulási Megállapodását a jelen határozat melléklete szerinti tartalommal.</w:t>
      </w:r>
    </w:p>
    <w:p w:rsidR="0055190A" w:rsidRPr="0055190A" w:rsidRDefault="0055190A" w:rsidP="0055190A">
      <w:pPr>
        <w:ind w:left="720"/>
        <w:jc w:val="both"/>
      </w:pPr>
    </w:p>
    <w:p w:rsidR="0055190A" w:rsidRPr="0055190A" w:rsidRDefault="0055190A" w:rsidP="0055190A">
      <w:pPr>
        <w:ind w:left="720"/>
        <w:jc w:val="both"/>
      </w:pPr>
      <w:r w:rsidRPr="0055190A">
        <w:t>2. A Képviselő-testület felhatalmazza Dr. Szabó Tamás polgármestert a Társulási Megállapodás aláírására.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ind w:left="720"/>
        <w:jc w:val="both"/>
      </w:pPr>
      <w:r w:rsidRPr="0055190A">
        <w:rPr>
          <w:b/>
        </w:rPr>
        <w:t>Határidő:</w:t>
      </w:r>
      <w:r w:rsidRPr="0055190A">
        <w:tab/>
        <w:t>2018. augusztus 9.</w:t>
      </w:r>
    </w:p>
    <w:p w:rsidR="0055190A" w:rsidRPr="0055190A" w:rsidRDefault="0055190A" w:rsidP="0055190A">
      <w:pPr>
        <w:ind w:left="720"/>
        <w:jc w:val="both"/>
      </w:pPr>
      <w:r w:rsidRPr="0055190A">
        <w:rPr>
          <w:b/>
        </w:rPr>
        <w:t>Felelős:</w:t>
      </w:r>
      <w:r w:rsidRPr="0055190A">
        <w:tab/>
        <w:t xml:space="preserve">Dr. Szabó Tamás polgármester </w:t>
      </w:r>
    </w:p>
    <w:p w:rsidR="0055190A" w:rsidRPr="0055190A" w:rsidRDefault="0055190A" w:rsidP="0055190A">
      <w:pPr>
        <w:ind w:left="720"/>
        <w:jc w:val="both"/>
      </w:pPr>
    </w:p>
    <w:p w:rsidR="0055190A" w:rsidRPr="0055190A" w:rsidRDefault="0055190A" w:rsidP="0055190A">
      <w:pPr>
        <w:jc w:val="both"/>
        <w:rPr>
          <w:b/>
          <w:i/>
          <w:iCs/>
        </w:rPr>
      </w:pPr>
      <w:r w:rsidRPr="0055190A">
        <w:rPr>
          <w:b/>
          <w:i/>
          <w:iCs/>
        </w:rPr>
        <w:t>Erről értesülnek:</w:t>
      </w:r>
    </w:p>
    <w:p w:rsidR="0055190A" w:rsidRPr="0055190A" w:rsidRDefault="0055190A" w:rsidP="0055190A">
      <w:pPr>
        <w:numPr>
          <w:ilvl w:val="0"/>
          <w:numId w:val="4"/>
        </w:numPr>
        <w:jc w:val="both"/>
        <w:rPr>
          <w:iCs/>
        </w:rPr>
      </w:pPr>
      <w:r w:rsidRPr="0055190A">
        <w:rPr>
          <w:iCs/>
        </w:rPr>
        <w:t>Jászsági Szociális Szolgáltató Társulás, 5055 Jászladány, Hősök tere 6</w:t>
      </w:r>
      <w:proofErr w:type="gramStart"/>
      <w:r w:rsidRPr="0055190A">
        <w:rPr>
          <w:iCs/>
        </w:rPr>
        <w:t>.,</w:t>
      </w:r>
      <w:proofErr w:type="gramEnd"/>
    </w:p>
    <w:p w:rsidR="0055190A" w:rsidRPr="0055190A" w:rsidRDefault="0055190A" w:rsidP="0055190A">
      <w:pPr>
        <w:numPr>
          <w:ilvl w:val="0"/>
          <w:numId w:val="4"/>
        </w:numPr>
        <w:jc w:val="both"/>
        <w:rPr>
          <w:iCs/>
        </w:rPr>
      </w:pPr>
      <w:r w:rsidRPr="0055190A">
        <w:rPr>
          <w:iCs/>
        </w:rPr>
        <w:t>Jász-Nagykun-Szolnok Megyei Kormányhivatal- Szolnok,</w:t>
      </w:r>
    </w:p>
    <w:p w:rsidR="0055190A" w:rsidRPr="0055190A" w:rsidRDefault="0055190A" w:rsidP="0055190A">
      <w:pPr>
        <w:numPr>
          <w:ilvl w:val="0"/>
          <w:numId w:val="4"/>
        </w:numPr>
        <w:jc w:val="both"/>
        <w:rPr>
          <w:iCs/>
        </w:rPr>
      </w:pPr>
      <w:r w:rsidRPr="0055190A">
        <w:rPr>
          <w:iCs/>
        </w:rPr>
        <w:t>Képviselő-testület tagjai,</w:t>
      </w:r>
    </w:p>
    <w:p w:rsidR="0055190A" w:rsidRPr="0055190A" w:rsidRDefault="0055190A" w:rsidP="0055190A">
      <w:pPr>
        <w:numPr>
          <w:ilvl w:val="0"/>
          <w:numId w:val="4"/>
        </w:numPr>
        <w:jc w:val="both"/>
        <w:rPr>
          <w:iCs/>
        </w:rPr>
      </w:pPr>
      <w:r w:rsidRPr="0055190A">
        <w:rPr>
          <w:iCs/>
        </w:rPr>
        <w:t>Irattár.</w:t>
      </w:r>
    </w:p>
    <w:p w:rsidR="0055190A" w:rsidRPr="0055190A" w:rsidRDefault="0055190A" w:rsidP="0055190A">
      <w:pPr>
        <w:jc w:val="both"/>
        <w:rPr>
          <w:iCs/>
        </w:rPr>
      </w:pPr>
    </w:p>
    <w:p w:rsidR="00C110D8" w:rsidRDefault="00C110D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C110D8" w:rsidRPr="00E96E53" w:rsidTr="00512AD8">
        <w:tc>
          <w:tcPr>
            <w:tcW w:w="26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C110D8" w:rsidRPr="00E96E53" w:rsidRDefault="00C110D8" w:rsidP="00512AD8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C110D8" w:rsidRPr="00E96E53" w:rsidRDefault="00C110D8" w:rsidP="00512AD8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C110D8" w:rsidRDefault="00C110D8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C110D8" w:rsidRPr="00E96E53" w:rsidRDefault="00C110D8" w:rsidP="00C110D8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>
        <w:rPr>
          <w:i/>
        </w:rPr>
        <w:t>augusztus 9</w:t>
      </w:r>
      <w:r w:rsidRPr="00E96E53">
        <w:rPr>
          <w:i/>
        </w:rPr>
        <w:t>.</w:t>
      </w:r>
    </w:p>
    <w:p w:rsidR="00C110D8" w:rsidRDefault="00C110D8" w:rsidP="00C110D8">
      <w:pPr>
        <w:tabs>
          <w:tab w:val="left" w:pos="360"/>
        </w:tabs>
        <w:rPr>
          <w:i/>
        </w:rPr>
      </w:pPr>
    </w:p>
    <w:p w:rsidR="0055190A" w:rsidRPr="00E96E53" w:rsidRDefault="0055190A" w:rsidP="00C110D8">
      <w:pPr>
        <w:tabs>
          <w:tab w:val="left" w:pos="360"/>
        </w:tabs>
        <w:rPr>
          <w:i/>
        </w:rPr>
      </w:pPr>
    </w:p>
    <w:p w:rsidR="00C110D8" w:rsidRPr="00E96E53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55190A" w:rsidRDefault="00C110D8" w:rsidP="00C110D8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55190A">
        <w:rPr>
          <w:i/>
        </w:rPr>
        <w:br w:type="page"/>
      </w:r>
    </w:p>
    <w:p w:rsidR="0055190A" w:rsidRPr="0055190A" w:rsidRDefault="0055190A" w:rsidP="0055190A">
      <w:pPr>
        <w:jc w:val="right"/>
        <w:rPr>
          <w:b/>
          <w:i/>
          <w:iCs/>
        </w:rPr>
      </w:pPr>
      <w:r w:rsidRPr="0055190A">
        <w:rPr>
          <w:b/>
          <w:i/>
        </w:rPr>
        <w:lastRenderedPageBreak/>
        <w:t xml:space="preserve">Melléklet a </w:t>
      </w:r>
      <w:r w:rsidRPr="0055190A">
        <w:rPr>
          <w:b/>
          <w:i/>
          <w:iCs/>
        </w:rPr>
        <w:t xml:space="preserve">Jászberény Városi Önkormányzat Képviselő-testületének </w:t>
      </w:r>
    </w:p>
    <w:p w:rsidR="0055190A" w:rsidRPr="0055190A" w:rsidRDefault="0055190A" w:rsidP="0055190A">
      <w:pPr>
        <w:jc w:val="righ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210</w:t>
      </w:r>
      <w:r w:rsidRPr="0055190A">
        <w:rPr>
          <w:b/>
          <w:bCs/>
          <w:i/>
          <w:u w:val="single"/>
        </w:rPr>
        <w:t>/2018. (VIII. 9.) határozatához</w:t>
      </w: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190A" w:rsidRPr="0055190A" w:rsidRDefault="0055190A" w:rsidP="0055190A">
      <w:pPr>
        <w:autoSpaceDE w:val="0"/>
        <w:autoSpaceDN w:val="0"/>
        <w:spacing w:after="60"/>
        <w:jc w:val="center"/>
        <w:outlineLvl w:val="1"/>
        <w:rPr>
          <w:i/>
          <w:iCs/>
        </w:rPr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55190A">
        <w:rPr>
          <w:b/>
          <w:bCs/>
          <w:i/>
          <w:iCs/>
          <w:sz w:val="72"/>
          <w:szCs w:val="72"/>
          <w:u w:val="single"/>
        </w:rPr>
        <w:t>Jászsági Szociális Szolgáltató TÁRSULÁS</w:t>
      </w:r>
    </w:p>
    <w:p w:rsidR="0055190A" w:rsidRPr="0055190A" w:rsidRDefault="0055190A" w:rsidP="0055190A">
      <w:pPr>
        <w:autoSpaceDE w:val="0"/>
        <w:autoSpaceDN w:val="0"/>
        <w:spacing w:after="60"/>
        <w:jc w:val="center"/>
        <w:outlineLvl w:val="1"/>
        <w:rPr>
          <w:i/>
          <w:iCs/>
        </w:rPr>
      </w:pPr>
    </w:p>
    <w:p w:rsidR="0055190A" w:rsidRPr="0055190A" w:rsidRDefault="0055190A" w:rsidP="0055190A">
      <w:pPr>
        <w:jc w:val="center"/>
        <w:rPr>
          <w:b/>
          <w:sz w:val="52"/>
          <w:szCs w:val="52"/>
        </w:rPr>
      </w:pPr>
      <w:r w:rsidRPr="0055190A">
        <w:rPr>
          <w:b/>
          <w:sz w:val="52"/>
          <w:szCs w:val="52"/>
        </w:rPr>
        <w:t>TÁRSULÁSI MEGÁLLAPODÁS</w:t>
      </w: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5190A" w:rsidRPr="0055190A" w:rsidRDefault="0055190A" w:rsidP="0055190A">
      <w:pPr>
        <w:widowControl w:val="0"/>
        <w:autoSpaceDE w:val="0"/>
        <w:autoSpaceDN w:val="0"/>
        <w:jc w:val="center"/>
        <w:rPr>
          <w:b/>
          <w:bCs/>
          <w:i/>
          <w:iCs/>
          <w:sz w:val="68"/>
          <w:szCs w:val="68"/>
          <w:u w:val="single"/>
        </w:rPr>
      </w:pPr>
    </w:p>
    <w:p w:rsidR="0055190A" w:rsidRPr="0055190A" w:rsidRDefault="0055190A" w:rsidP="0055190A">
      <w:pPr>
        <w:autoSpaceDE w:val="0"/>
        <w:autoSpaceDN w:val="0"/>
        <w:spacing w:after="60"/>
        <w:jc w:val="center"/>
        <w:outlineLvl w:val="1"/>
        <w:rPr>
          <w:b/>
          <w:i/>
          <w:iCs/>
        </w:rPr>
      </w:pPr>
      <w:r w:rsidRPr="0055190A">
        <w:rPr>
          <w:b/>
          <w:i/>
          <w:iCs/>
        </w:rPr>
        <w:t xml:space="preserve">2018. </w:t>
      </w:r>
      <w:proofErr w:type="gramStart"/>
      <w:r w:rsidRPr="0055190A">
        <w:rPr>
          <w:b/>
          <w:i/>
          <w:iCs/>
        </w:rPr>
        <w:t>augusztus …</w:t>
      </w:r>
      <w:proofErr w:type="gramEnd"/>
      <w:r w:rsidRPr="0055190A">
        <w:rPr>
          <w:b/>
          <w:i/>
          <w:iCs/>
        </w:rPr>
        <w:t>…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5100"/>
        </w:tabs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Egységes szerkezetben:</w:t>
      </w:r>
    </w:p>
    <w:p w:rsidR="0055190A" w:rsidRPr="0055190A" w:rsidRDefault="0055190A" w:rsidP="0055190A">
      <w:pPr>
        <w:tabs>
          <w:tab w:val="left" w:pos="1440"/>
          <w:tab w:val="left" w:pos="3420"/>
        </w:tabs>
        <w:jc w:val="both"/>
        <w:rPr>
          <w:b/>
        </w:rPr>
      </w:pPr>
      <w:r w:rsidRPr="0055190A">
        <w:rPr>
          <w:b/>
        </w:rPr>
        <w:t xml:space="preserve">(A Társulási Tanács a 8/2013. (IV.11.) számú határozatával fogadta el, melyet a </w:t>
      </w:r>
      <w:r w:rsidRPr="0055190A">
        <w:rPr>
          <w:b/>
          <w:bCs/>
        </w:rPr>
        <w:t>25/2013. (VI. 4.)</w:t>
      </w:r>
      <w:r w:rsidRPr="0055190A">
        <w:rPr>
          <w:b/>
        </w:rPr>
        <w:t xml:space="preserve"> számú, és a 17/2015.(V.5.)  </w:t>
      </w:r>
      <w:r w:rsidRPr="0055190A">
        <w:rPr>
          <w:b/>
          <w:bCs/>
        </w:rPr>
        <w:t>65/2015. (XII.16.)</w:t>
      </w:r>
      <w:r w:rsidRPr="0055190A">
        <w:rPr>
          <w:bCs/>
        </w:rPr>
        <w:t xml:space="preserve"> </w:t>
      </w:r>
      <w:r w:rsidRPr="0055190A">
        <w:rPr>
          <w:b/>
        </w:rPr>
        <w:t xml:space="preserve">sz. 25/2016. (IV.25.) sz. </w:t>
      </w:r>
      <w:r w:rsidRPr="0055190A">
        <w:rPr>
          <w:b/>
          <w:bCs/>
        </w:rPr>
        <w:t>65/2016. (XI.14.) számú 25/2018. (VII. 10.)</w:t>
      </w:r>
      <w:r w:rsidRPr="0055190A">
        <w:rPr>
          <w:b/>
        </w:rPr>
        <w:t xml:space="preserve"> számú határozattal módosított.) 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jc w:val="center"/>
        <w:rPr>
          <w:b/>
        </w:rPr>
      </w:pPr>
      <w:r w:rsidRPr="0055190A">
        <w:rPr>
          <w:b/>
        </w:rPr>
        <w:t xml:space="preserve"> </w:t>
      </w:r>
    </w:p>
    <w:p w:rsidR="0055190A" w:rsidRPr="0055190A" w:rsidRDefault="0055190A" w:rsidP="0055190A">
      <w:pPr>
        <w:jc w:val="center"/>
        <w:rPr>
          <w:b/>
        </w:rPr>
        <w:sectPr w:rsidR="0055190A" w:rsidRPr="0055190A">
          <w:pgSz w:w="11906" w:h="16838"/>
          <w:pgMar w:top="1227" w:right="1364" w:bottom="1205" w:left="1364" w:header="708" w:footer="708" w:gutter="0"/>
          <w:cols w:space="708"/>
          <w:docGrid w:linePitch="360"/>
        </w:sectPr>
      </w:pPr>
      <w:r w:rsidRPr="0055190A">
        <w:rPr>
          <w:b/>
        </w:rPr>
        <w:t xml:space="preserve">Hatályba lépésének dátuma: 2018. </w:t>
      </w:r>
      <w:proofErr w:type="gramStart"/>
      <w:r w:rsidRPr="0055190A">
        <w:rPr>
          <w:b/>
        </w:rPr>
        <w:t>VIII. ….</w:t>
      </w:r>
      <w:proofErr w:type="gramEnd"/>
      <w:r w:rsidRPr="0055190A">
        <w:rPr>
          <w:b/>
        </w:rPr>
        <w:t>.</w:t>
      </w:r>
    </w:p>
    <w:p w:rsidR="0055190A" w:rsidRPr="0055190A" w:rsidRDefault="0055190A" w:rsidP="0055190A">
      <w:pPr>
        <w:jc w:val="center"/>
        <w:rPr>
          <w:b/>
        </w:rPr>
      </w:pPr>
      <w:r w:rsidRPr="0055190A">
        <w:rPr>
          <w:b/>
        </w:rPr>
        <w:lastRenderedPageBreak/>
        <w:t>TÁRSULÁSI MEGÁLLAPODÁS</w:t>
      </w:r>
    </w:p>
    <w:p w:rsidR="0055190A" w:rsidRPr="0055190A" w:rsidRDefault="0055190A" w:rsidP="0055190A"/>
    <w:p w:rsidR="0055190A" w:rsidRPr="0055190A" w:rsidRDefault="0055190A" w:rsidP="0055190A">
      <w:pPr>
        <w:jc w:val="both"/>
      </w:pPr>
      <w:r w:rsidRPr="0055190A">
        <w:t xml:space="preserve">Az 1. pontban megnevezett helyi önkormányzatok képviselő-testületei megállapodnak abban, hogy a családsegítés és gyermekjóléti szolgáltatás, mint önkormányzati feladat hatékonyabb, célszerűbb ellátására jogi személyiséggel rendelkező önkormányzati társulást (a továbbiakban: Társulás) hoznak létre a </w:t>
      </w:r>
      <w:r w:rsidRPr="0055190A">
        <w:rPr>
          <w:bCs/>
        </w:rPr>
        <w:t xml:space="preserve">Magyarország helyi önkormányzatairól szóló 2011. évi CLXXXIX. törvény </w:t>
      </w:r>
      <w:r w:rsidRPr="0055190A">
        <w:t xml:space="preserve">(a továbbiakban: </w:t>
      </w:r>
      <w:proofErr w:type="spellStart"/>
      <w:r w:rsidRPr="0055190A">
        <w:t>Mötv</w:t>
      </w:r>
      <w:proofErr w:type="spellEnd"/>
      <w:r w:rsidRPr="0055190A">
        <w:t xml:space="preserve">.) </w:t>
      </w:r>
      <w:r w:rsidRPr="0055190A">
        <w:rPr>
          <w:bCs/>
        </w:rPr>
        <w:t>87.§</w:t>
      </w:r>
      <w:proofErr w:type="spellStart"/>
      <w:r w:rsidRPr="0055190A">
        <w:rPr>
          <w:bCs/>
        </w:rPr>
        <w:t>-</w:t>
      </w:r>
      <w:proofErr w:type="gramStart"/>
      <w:r w:rsidRPr="0055190A">
        <w:rPr>
          <w:bCs/>
        </w:rPr>
        <w:t>a</w:t>
      </w:r>
      <w:proofErr w:type="spellEnd"/>
      <w:proofErr w:type="gramEnd"/>
      <w:r w:rsidRPr="0055190A">
        <w:t xml:space="preserve"> alapján.</w:t>
      </w:r>
    </w:p>
    <w:p w:rsidR="0055190A" w:rsidRPr="0055190A" w:rsidRDefault="0055190A" w:rsidP="0055190A">
      <w:pPr>
        <w:ind w:left="360"/>
        <w:jc w:val="both"/>
      </w:pPr>
    </w:p>
    <w:p w:rsidR="0055190A" w:rsidRPr="0055190A" w:rsidRDefault="0055190A" w:rsidP="0055190A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55190A">
          <w:rPr>
            <w:b/>
            <w:bCs/>
          </w:rPr>
          <w:t>1.</w:t>
        </w:r>
        <w:r w:rsidRPr="0055190A">
          <w:t xml:space="preserve">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Társulás neve:</w:t>
      </w:r>
      <w:r w:rsidRPr="0055190A">
        <w:t xml:space="preserve"> </w:t>
      </w:r>
      <w:r w:rsidRPr="0055190A">
        <w:rPr>
          <w:b/>
          <w:bCs/>
        </w:rPr>
        <w:t>Jászsági Szociális Szolgáltató Társulás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55190A">
          <w:rPr>
            <w:b/>
            <w:bCs/>
          </w:rPr>
          <w:t>2.</w:t>
        </w:r>
        <w:r w:rsidRPr="0055190A">
          <w:t xml:space="preserve">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Társulás székhelye</w:t>
      </w:r>
      <w:r w:rsidRPr="0055190A">
        <w:t xml:space="preserve">: </w:t>
      </w:r>
      <w:r w:rsidRPr="0055190A">
        <w:rPr>
          <w:b/>
          <w:bCs/>
        </w:rPr>
        <w:t>5055 Jászladány, Hősök tere 6.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i/>
        </w:rPr>
      </w:pPr>
      <w:smartTag w:uri="urn:schemas-microsoft-com:office:smarttags" w:element="metricconverter">
        <w:smartTagPr>
          <w:attr w:name="ProductID" w:val="3. A"/>
        </w:smartTagPr>
        <w:r w:rsidRPr="0055190A">
          <w:rPr>
            <w:b/>
            <w:bCs/>
          </w:rPr>
          <w:t>3.</w:t>
        </w:r>
        <w:r w:rsidRPr="0055190A">
          <w:t xml:space="preserve">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Társulás tagjainak neve, székhelye, képviselője: 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Alattyán Község Önkormányzata</w:t>
      </w:r>
    </w:p>
    <w:p w:rsidR="0055190A" w:rsidRPr="0055190A" w:rsidRDefault="0055190A" w:rsidP="0055190A">
      <w:pPr>
        <w:ind w:left="360" w:firstLine="348"/>
      </w:pPr>
      <w:r w:rsidRPr="0055190A">
        <w:t>Székhelye: 5142 Alattyán, Szent István tér 1.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Koczkás Gábor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Jánoshida Községi Önkormányzat</w:t>
      </w:r>
    </w:p>
    <w:p w:rsidR="0055190A" w:rsidRPr="0055190A" w:rsidRDefault="0055190A" w:rsidP="0055190A">
      <w:pPr>
        <w:ind w:left="360" w:firstLine="348"/>
      </w:pPr>
      <w:r w:rsidRPr="0055190A">
        <w:t>Székhelye: 5143 Jánoshida, Fő út 28.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Eszes Béla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Jászalsószentgyörgy Községi Önkormányzat</w:t>
      </w:r>
    </w:p>
    <w:p w:rsidR="0055190A" w:rsidRPr="0055190A" w:rsidRDefault="0055190A" w:rsidP="0055190A">
      <w:pPr>
        <w:ind w:left="360" w:firstLine="348"/>
      </w:pPr>
      <w:r w:rsidRPr="0055190A">
        <w:t>Székhelye: 5054 Jászalsószentgyörgy, Fő út 53/</w:t>
      </w:r>
      <w:proofErr w:type="gramStart"/>
      <w:r w:rsidRPr="0055190A">
        <w:t>a.</w:t>
      </w:r>
      <w:proofErr w:type="gramEnd"/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 xml:space="preserve">: </w:t>
      </w:r>
      <w:proofErr w:type="spellStart"/>
      <w:r w:rsidRPr="0055190A">
        <w:t>Szarvák</w:t>
      </w:r>
      <w:proofErr w:type="spellEnd"/>
      <w:r w:rsidRPr="0055190A">
        <w:t xml:space="preserve"> Imre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Jászapáti Városi Önkormányzat</w:t>
      </w:r>
    </w:p>
    <w:p w:rsidR="0055190A" w:rsidRPr="0055190A" w:rsidRDefault="0055190A" w:rsidP="0055190A">
      <w:pPr>
        <w:ind w:left="360" w:firstLine="348"/>
      </w:pPr>
      <w:r w:rsidRPr="0055190A">
        <w:t xml:space="preserve">Székhelye: 5130 Jászapáti, Dr. </w:t>
      </w:r>
      <w:proofErr w:type="spellStart"/>
      <w:r w:rsidRPr="0055190A">
        <w:t>Szlovencsák</w:t>
      </w:r>
      <w:proofErr w:type="spellEnd"/>
      <w:r w:rsidRPr="0055190A">
        <w:t xml:space="preserve"> Imre út 2.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Farkas Ferenc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Jászberény Városi Önkormányzat</w:t>
      </w:r>
    </w:p>
    <w:p w:rsidR="0055190A" w:rsidRPr="0055190A" w:rsidRDefault="0055190A" w:rsidP="0055190A">
      <w:pPr>
        <w:ind w:left="360" w:firstLine="348"/>
      </w:pPr>
      <w:r w:rsidRPr="0055190A">
        <w:t>Székhelye: 5100 Jászberény, Lehel vezér tér 18.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Dr. Szabó Tamás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Jászboldogháza Községi Önkormányzat</w:t>
      </w:r>
    </w:p>
    <w:p w:rsidR="0055190A" w:rsidRPr="0055190A" w:rsidRDefault="0055190A" w:rsidP="0055190A">
      <w:pPr>
        <w:ind w:firstLine="708"/>
      </w:pPr>
      <w:r w:rsidRPr="0055190A">
        <w:t>Székhelye: 5144 Jászboldogháza, Rákóczi út 27.</w:t>
      </w:r>
    </w:p>
    <w:p w:rsidR="0055190A" w:rsidRPr="0055190A" w:rsidRDefault="0055190A" w:rsidP="0055190A">
      <w:pPr>
        <w:ind w:firstLine="708"/>
      </w:pPr>
      <w:proofErr w:type="gramStart"/>
      <w:r w:rsidRPr="0055190A">
        <w:t>képviseli</w:t>
      </w:r>
      <w:proofErr w:type="gramEnd"/>
      <w:r w:rsidRPr="0055190A">
        <w:t>: Szűcs Lajos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Jászdózsa Községi Önkormányzat</w:t>
      </w:r>
    </w:p>
    <w:p w:rsidR="0055190A" w:rsidRPr="0055190A" w:rsidRDefault="0055190A" w:rsidP="0055190A">
      <w:pPr>
        <w:ind w:left="360" w:firstLine="348"/>
      </w:pPr>
      <w:r w:rsidRPr="0055190A">
        <w:t>Székhelye: 5122 Jászdózsa, Szent Mihály tér 1.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Dr. Szerencsés István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ind w:right="-467"/>
        <w:rPr>
          <w:b/>
          <w:bCs/>
        </w:rPr>
      </w:pPr>
      <w:r w:rsidRPr="0055190A">
        <w:rPr>
          <w:b/>
          <w:bCs/>
        </w:rPr>
        <w:t>Jászfelsőszentgyörgy Községi Önkormányzat</w:t>
      </w:r>
    </w:p>
    <w:p w:rsidR="0055190A" w:rsidRPr="0055190A" w:rsidRDefault="0055190A" w:rsidP="0055190A">
      <w:pPr>
        <w:ind w:left="360" w:right="-467" w:firstLine="348"/>
      </w:pPr>
      <w:r w:rsidRPr="0055190A">
        <w:t>Székhelye: 5111 Jászfelsőszentgyörgy, Fő út 57.</w:t>
      </w:r>
    </w:p>
    <w:p w:rsidR="0055190A" w:rsidRPr="0055190A" w:rsidRDefault="0055190A" w:rsidP="0055190A">
      <w:pPr>
        <w:ind w:left="360" w:right="-467" w:firstLine="348"/>
      </w:pPr>
      <w:proofErr w:type="gramStart"/>
      <w:r w:rsidRPr="0055190A">
        <w:t>képviseli</w:t>
      </w:r>
      <w:proofErr w:type="gramEnd"/>
      <w:r w:rsidRPr="0055190A">
        <w:t xml:space="preserve">: </w:t>
      </w:r>
      <w:proofErr w:type="spellStart"/>
      <w:r w:rsidRPr="0055190A">
        <w:t>Zelenai</w:t>
      </w:r>
      <w:proofErr w:type="spellEnd"/>
      <w:r w:rsidRPr="0055190A">
        <w:t xml:space="preserve"> Tibor Károlyné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Jászjákóhalma Község Önkormányzat</w:t>
      </w:r>
    </w:p>
    <w:p w:rsidR="0055190A" w:rsidRPr="0055190A" w:rsidRDefault="0055190A" w:rsidP="0055190A">
      <w:pPr>
        <w:ind w:left="360" w:firstLine="348"/>
      </w:pPr>
      <w:r w:rsidRPr="0055190A">
        <w:t>Székhelye: 5121 Jászjákóhalma, Fő út 27.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Terjéki Tünde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Jászkisér Város Önkormányzata</w:t>
      </w:r>
    </w:p>
    <w:p w:rsidR="0055190A" w:rsidRPr="0055190A" w:rsidRDefault="0055190A" w:rsidP="0055190A">
      <w:pPr>
        <w:ind w:left="360" w:firstLine="348"/>
      </w:pPr>
      <w:r w:rsidRPr="0055190A">
        <w:t>Székhelye: 5137 Jászkisér, Fő út 7.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Lukácsi György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Jászladány Nagyközségi Önkormányzat</w:t>
      </w:r>
    </w:p>
    <w:p w:rsidR="0055190A" w:rsidRPr="0055190A" w:rsidRDefault="0055190A" w:rsidP="0055190A">
      <w:pPr>
        <w:ind w:left="360" w:firstLine="348"/>
      </w:pPr>
      <w:r w:rsidRPr="0055190A">
        <w:t>Székhelye: 5055 Jászladány, Hősök tere 6.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 xml:space="preserve">: Bertalanné </w:t>
      </w:r>
      <w:proofErr w:type="spellStart"/>
      <w:r w:rsidRPr="0055190A">
        <w:t>Drávucz</w:t>
      </w:r>
      <w:proofErr w:type="spellEnd"/>
      <w:r w:rsidRPr="0055190A">
        <w:t xml:space="preserve"> Katalin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t>Jászszentandrás Község Önkormányzata</w:t>
      </w:r>
    </w:p>
    <w:p w:rsidR="0055190A" w:rsidRPr="0055190A" w:rsidRDefault="0055190A" w:rsidP="0055190A">
      <w:pPr>
        <w:ind w:left="360" w:firstLine="348"/>
      </w:pPr>
      <w:r w:rsidRPr="0055190A">
        <w:t>Székhelye: 5136 Jászszentandrás, Rákóczi út 94.</w:t>
      </w:r>
    </w:p>
    <w:p w:rsidR="0055190A" w:rsidRPr="0055190A" w:rsidRDefault="0055190A" w:rsidP="0055190A">
      <w:pPr>
        <w:ind w:left="360" w:firstLine="348"/>
      </w:pPr>
      <w:proofErr w:type="gramStart"/>
      <w:r w:rsidRPr="0055190A">
        <w:t>képviseli</w:t>
      </w:r>
      <w:proofErr w:type="gramEnd"/>
      <w:r w:rsidRPr="0055190A">
        <w:t>: Szabó László polgármester</w:t>
      </w:r>
    </w:p>
    <w:p w:rsidR="0055190A" w:rsidRPr="0055190A" w:rsidRDefault="0055190A" w:rsidP="0055190A">
      <w:pPr>
        <w:widowControl w:val="0"/>
        <w:numPr>
          <w:ilvl w:val="0"/>
          <w:numId w:val="29"/>
        </w:numPr>
        <w:suppressAutoHyphens/>
        <w:rPr>
          <w:b/>
          <w:bCs/>
        </w:rPr>
      </w:pPr>
      <w:r w:rsidRPr="0055190A">
        <w:rPr>
          <w:b/>
          <w:bCs/>
        </w:rPr>
        <w:lastRenderedPageBreak/>
        <w:t>Jásztelek Községi Önkormányzat</w:t>
      </w:r>
    </w:p>
    <w:p w:rsidR="0055190A" w:rsidRPr="0055190A" w:rsidRDefault="0055190A" w:rsidP="0055190A">
      <w:pPr>
        <w:ind w:left="360" w:firstLine="348"/>
      </w:pPr>
      <w:r w:rsidRPr="0055190A">
        <w:t>Székhelye: 5141 Jásztelek, Szabadság út 71.</w:t>
      </w:r>
    </w:p>
    <w:p w:rsidR="0055190A" w:rsidRPr="0055190A" w:rsidRDefault="0055190A" w:rsidP="0055190A">
      <w:pPr>
        <w:ind w:firstLine="708"/>
        <w:jc w:val="both"/>
      </w:pPr>
      <w:proofErr w:type="gramStart"/>
      <w:r w:rsidRPr="0055190A">
        <w:t>képviseli</w:t>
      </w:r>
      <w:proofErr w:type="gramEnd"/>
      <w:r w:rsidRPr="0055190A">
        <w:t>: Tóth Nóra polgármester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55190A">
          <w:rPr>
            <w:b/>
            <w:bCs/>
          </w:rPr>
          <w:t>4.</w:t>
        </w:r>
        <w:r w:rsidRPr="0055190A">
          <w:t xml:space="preserve">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Társuláshoz tartozó települések lakosságszáma: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 xml:space="preserve">A települések, valamint a Társulás lakosságszáma az éves, elfogadott statisztikai létszámadatok alapján kerül feltüntetésre jelen megállapodás 1. sz. függelékében, mely a jelen megállapodás elválaszthatatlan részét képezi. 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spacing w:before="120" w:after="120"/>
        <w:jc w:val="both"/>
      </w:pPr>
      <w:smartTag w:uri="urn:schemas-microsoft-com:office:smarttags" w:element="metricconverter">
        <w:smartTagPr>
          <w:attr w:name="ProductID" w:val="5. A"/>
        </w:smartTagPr>
        <w:r w:rsidRPr="0055190A">
          <w:rPr>
            <w:b/>
          </w:rPr>
          <w:t>5. A</w:t>
        </w:r>
      </w:smartTag>
      <w:r w:rsidRPr="0055190A">
        <w:rPr>
          <w:b/>
        </w:rPr>
        <w:t xml:space="preserve"> Társulás célja:</w:t>
      </w:r>
    </w:p>
    <w:p w:rsidR="0055190A" w:rsidRPr="0055190A" w:rsidRDefault="0055190A" w:rsidP="0055190A">
      <w:pPr>
        <w:tabs>
          <w:tab w:val="left" w:pos="1080"/>
        </w:tabs>
        <w:jc w:val="both"/>
      </w:pPr>
      <w:r w:rsidRPr="0055190A">
        <w:t>A 3. pontban felsorolt helyi önkormányzatok szociális és gyermekvédelmi, gyermekjóléti önkormányzati feladatainak közös szervezése, összehangolása, ellátása (ágazati feladatellátás), továbbá a szociális és gyermekjóléti intézményrendszerük integrálása, feladatellátásának összehangolása, intézményfenntartás, a feladatellátás feltétel- és forrásrendszerének koordinációja, összehangolt fejlesztése, mindezen feladatok hatékony, célszerű ellátása</w:t>
      </w:r>
      <w:r w:rsidRPr="0055190A">
        <w:rPr>
          <w:i/>
        </w:rPr>
        <w:t xml:space="preserve">. </w:t>
      </w:r>
      <w:r w:rsidRPr="0055190A">
        <w:t>A társulást alkotó települések drog-megelőzési programjainak koordinálása.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rPr>
          <w:i/>
        </w:rPr>
        <w:t>Jászapáti és Jászberény járás ellátási területén szenvedélybetegek részére alacsonyküszöbű ellátás nyújtása.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smartTag w:uri="urn:schemas-microsoft-com:office:smarttags" w:element="metricconverter">
        <w:smartTagPr>
          <w:attr w:name="ProductID" w:val="6. A"/>
        </w:smartTagPr>
        <w:r w:rsidRPr="0055190A">
          <w:rPr>
            <w:b/>
            <w:bCs/>
          </w:rPr>
          <w:t>6.</w:t>
        </w:r>
        <w:r w:rsidRPr="0055190A">
          <w:t xml:space="preserve">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Társulás által ellátott feladat- és hatáskör:</w:t>
      </w: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 xml:space="preserve">Társulás jogszabályban meghatározott feltételek szerint gondoskodhat az alábbi feladatkörbe tartozó közszolgáltatások biztosításához kapcsolódó és a társult önkormányzatok együttműködését igénylő egyes feladat- és hatáskörök ellátásáról: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lang w:eastAsia="ar-SA"/>
        </w:rPr>
      </w:pPr>
      <w:r w:rsidRPr="0055190A">
        <w:rPr>
          <w:lang w:eastAsia="ar-SA"/>
        </w:rPr>
        <w:t>-</w:t>
      </w:r>
      <w:r w:rsidRPr="0055190A">
        <w:rPr>
          <w:lang w:eastAsia="ar-SA"/>
        </w:rPr>
        <w:tab/>
        <w:t>szociális és gyermekjóléti ellátás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lang w:eastAsia="ar-SA"/>
        </w:rPr>
      </w:pPr>
      <w:r w:rsidRPr="0055190A">
        <w:rPr>
          <w:lang w:eastAsia="ar-SA"/>
        </w:rPr>
        <w:t>-</w:t>
      </w:r>
      <w:r w:rsidRPr="0055190A">
        <w:rPr>
          <w:lang w:eastAsia="ar-SA"/>
        </w:rPr>
        <w:tab/>
        <w:t>szociális étkeztetés,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lang w:eastAsia="ar-SA"/>
        </w:rPr>
      </w:pPr>
      <w:r w:rsidRPr="0055190A">
        <w:rPr>
          <w:lang w:eastAsia="ar-SA"/>
        </w:rPr>
        <w:t>-</w:t>
      </w:r>
      <w:r w:rsidRPr="0055190A">
        <w:rPr>
          <w:lang w:eastAsia="ar-SA"/>
        </w:rPr>
        <w:tab/>
        <w:t>házi segítségnyújtás,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lang w:eastAsia="ar-SA"/>
        </w:rPr>
      </w:pPr>
      <w:r w:rsidRPr="0055190A">
        <w:rPr>
          <w:lang w:eastAsia="ar-SA"/>
        </w:rPr>
        <w:t>-</w:t>
      </w:r>
      <w:r w:rsidRPr="0055190A">
        <w:rPr>
          <w:lang w:eastAsia="ar-SA"/>
        </w:rPr>
        <w:tab/>
        <w:t>időskorúak nappali intézményi ellátása,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lang w:eastAsia="ar-SA"/>
        </w:rPr>
      </w:pPr>
      <w:r w:rsidRPr="0055190A">
        <w:rPr>
          <w:lang w:eastAsia="ar-SA"/>
        </w:rPr>
        <w:t>-</w:t>
      </w:r>
      <w:r w:rsidRPr="0055190A">
        <w:rPr>
          <w:lang w:eastAsia="ar-SA"/>
        </w:rPr>
        <w:tab/>
      </w:r>
      <w:proofErr w:type="spellStart"/>
      <w:r w:rsidRPr="0055190A">
        <w:rPr>
          <w:lang w:eastAsia="ar-SA"/>
        </w:rPr>
        <w:t>demens</w:t>
      </w:r>
      <w:proofErr w:type="spellEnd"/>
      <w:r w:rsidRPr="0055190A">
        <w:rPr>
          <w:lang w:eastAsia="ar-SA"/>
        </w:rPr>
        <w:t xml:space="preserve"> személyek nappali intézményi ellátása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bCs/>
          <w:i/>
          <w:lang w:eastAsia="ar-SA"/>
        </w:rPr>
      </w:pPr>
      <w:r w:rsidRPr="0055190A">
        <w:rPr>
          <w:i/>
          <w:lang w:eastAsia="ar-SA"/>
        </w:rPr>
        <w:t>-</w:t>
      </w:r>
      <w:r w:rsidRPr="0055190A">
        <w:rPr>
          <w:i/>
          <w:lang w:eastAsia="ar-SA"/>
        </w:rPr>
        <w:tab/>
        <w:t>szenvedélybetegek részére alacsonyküszöbű ellátás nyújtása,</w:t>
      </w:r>
    </w:p>
    <w:p w:rsidR="0055190A" w:rsidRPr="0055190A" w:rsidRDefault="0055190A" w:rsidP="0055190A">
      <w:pPr>
        <w:widowControl w:val="0"/>
        <w:tabs>
          <w:tab w:val="left" w:pos="1134"/>
        </w:tabs>
        <w:suppressAutoHyphens/>
        <w:ind w:left="709"/>
        <w:jc w:val="both"/>
        <w:rPr>
          <w:i/>
          <w:lang w:eastAsia="ar-SA"/>
        </w:rPr>
      </w:pPr>
      <w:r w:rsidRPr="0055190A">
        <w:rPr>
          <w:i/>
          <w:lang w:eastAsia="ar-SA"/>
        </w:rPr>
        <w:t>-</w:t>
      </w:r>
      <w:r w:rsidRPr="0055190A">
        <w:rPr>
          <w:i/>
          <w:lang w:eastAsia="ar-SA"/>
        </w:rPr>
        <w:tab/>
        <w:t>drog-megelőzési programok koordinálása.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>A Társulás által ellátott feladatok megvalósításának minimum követelményeit az ágazati jogszabályok határozzák meg.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55190A">
          <w:rPr>
            <w:b/>
          </w:rPr>
          <w:t xml:space="preserve">7. </w:t>
        </w:r>
        <w:r w:rsidRPr="0055190A">
          <w:rPr>
            <w:b/>
            <w:bCs/>
          </w:rPr>
          <w:t>A</w:t>
        </w:r>
      </w:smartTag>
      <w:r w:rsidRPr="0055190A">
        <w:rPr>
          <w:b/>
          <w:bCs/>
        </w:rPr>
        <w:t xml:space="preserve"> főtevékenység államháztartási megjelölése:</w:t>
      </w:r>
    </w:p>
    <w:p w:rsidR="0055190A" w:rsidRPr="0055190A" w:rsidRDefault="0055190A" w:rsidP="0055190A">
      <w:pPr>
        <w:ind w:left="708"/>
        <w:jc w:val="both"/>
      </w:pPr>
      <w:r w:rsidRPr="0055190A">
        <w:t xml:space="preserve"> Államháztartási szakágazat</w:t>
      </w:r>
    </w:p>
    <w:p w:rsidR="0055190A" w:rsidRPr="0055190A" w:rsidRDefault="0055190A" w:rsidP="0055190A">
      <w:pPr>
        <w:ind w:left="360"/>
        <w:jc w:val="both"/>
        <w:rPr>
          <w:i/>
        </w:rPr>
      </w:pPr>
      <w:r w:rsidRPr="0055190A">
        <w:rPr>
          <w:i/>
        </w:rPr>
        <w:t xml:space="preserve">       </w:t>
      </w:r>
    </w:p>
    <w:p w:rsidR="0055190A" w:rsidRPr="0055190A" w:rsidRDefault="0055190A" w:rsidP="0055190A">
      <w:pPr>
        <w:ind w:left="360" w:firstLine="348"/>
        <w:jc w:val="both"/>
      </w:pPr>
      <w:r w:rsidRPr="0055190A">
        <w:t xml:space="preserve">841105 Helyi önkormányzatok és társulások igazgatási tevékenysége    </w:t>
      </w:r>
    </w:p>
    <w:p w:rsidR="0055190A" w:rsidRPr="0055190A" w:rsidRDefault="0055190A" w:rsidP="0055190A">
      <w:pPr>
        <w:ind w:left="360"/>
        <w:jc w:val="both"/>
      </w:pPr>
    </w:p>
    <w:p w:rsidR="0055190A" w:rsidRPr="0055190A" w:rsidRDefault="0055190A" w:rsidP="0055190A">
      <w:pPr>
        <w:ind w:left="360" w:firstLine="348"/>
        <w:jc w:val="both"/>
        <w:rPr>
          <w:b/>
          <w:bCs/>
        </w:rPr>
      </w:pPr>
      <w:r w:rsidRPr="0055190A">
        <w:rPr>
          <w:b/>
          <w:bCs/>
        </w:rPr>
        <w:t>A Társulás szakmai alaptevékenységei kormányzati funkciókba sorolva:</w:t>
      </w:r>
    </w:p>
    <w:p w:rsidR="0055190A" w:rsidRPr="0055190A" w:rsidRDefault="0055190A" w:rsidP="0055190A">
      <w:pPr>
        <w:spacing w:after="120"/>
        <w:ind w:left="1620" w:hanging="900"/>
      </w:pPr>
      <w:r w:rsidRPr="0055190A">
        <w:t xml:space="preserve"> </w:t>
      </w:r>
    </w:p>
    <w:p w:rsidR="0055190A" w:rsidRPr="0055190A" w:rsidRDefault="0055190A" w:rsidP="0055190A">
      <w:pPr>
        <w:spacing w:after="120"/>
        <w:ind w:left="1620" w:hanging="900"/>
      </w:pPr>
      <w:r w:rsidRPr="0055190A">
        <w:t xml:space="preserve">011130 </w:t>
      </w:r>
      <w:r w:rsidRPr="0055190A">
        <w:tab/>
        <w:t xml:space="preserve">Önkormányzatok és önkormányzati hivatalok jogalkotó és általános  </w:t>
      </w:r>
    </w:p>
    <w:p w:rsidR="0055190A" w:rsidRPr="0055190A" w:rsidRDefault="0055190A" w:rsidP="0055190A">
      <w:pPr>
        <w:spacing w:after="120"/>
        <w:ind w:left="1620"/>
      </w:pPr>
      <w:proofErr w:type="gramStart"/>
      <w:r w:rsidRPr="0055190A">
        <w:t>igazgatási</w:t>
      </w:r>
      <w:proofErr w:type="gramEnd"/>
      <w:r w:rsidRPr="0055190A">
        <w:t xml:space="preserve"> tevékenysége</w:t>
      </w:r>
    </w:p>
    <w:p w:rsidR="0055190A" w:rsidRPr="0055190A" w:rsidRDefault="0055190A" w:rsidP="0055190A">
      <w:pPr>
        <w:spacing w:after="120"/>
        <w:ind w:left="1620" w:hanging="900"/>
        <w:rPr>
          <w:shd w:val="clear" w:color="auto" w:fill="FFFFFF"/>
        </w:rPr>
      </w:pPr>
      <w:r w:rsidRPr="0055190A">
        <w:rPr>
          <w:shd w:val="clear" w:color="auto" w:fill="FFFFFF"/>
        </w:rPr>
        <w:lastRenderedPageBreak/>
        <w:t>102031 Idősek nappali ellátása</w:t>
      </w:r>
    </w:p>
    <w:p w:rsidR="0055190A" w:rsidRPr="0055190A" w:rsidRDefault="0055190A" w:rsidP="0055190A">
      <w:pPr>
        <w:spacing w:after="120"/>
        <w:ind w:left="1620" w:hanging="900"/>
        <w:rPr>
          <w:shd w:val="clear" w:color="auto" w:fill="FFFFFF"/>
        </w:rPr>
      </w:pPr>
      <w:r w:rsidRPr="0055190A">
        <w:rPr>
          <w:shd w:val="clear" w:color="auto" w:fill="FFFFFF"/>
        </w:rPr>
        <w:t xml:space="preserve">102032 </w:t>
      </w:r>
      <w:proofErr w:type="spellStart"/>
      <w:r w:rsidRPr="0055190A">
        <w:rPr>
          <w:shd w:val="clear" w:color="auto" w:fill="FFFFFF"/>
        </w:rPr>
        <w:t>Demens</w:t>
      </w:r>
      <w:proofErr w:type="spellEnd"/>
      <w:r w:rsidRPr="0055190A">
        <w:rPr>
          <w:shd w:val="clear" w:color="auto" w:fill="FFFFFF"/>
        </w:rPr>
        <w:t xml:space="preserve"> betegek nappali ellátása</w:t>
      </w:r>
    </w:p>
    <w:p w:rsidR="0055190A" w:rsidRPr="0055190A" w:rsidRDefault="0055190A" w:rsidP="0055190A">
      <w:pPr>
        <w:ind w:left="720"/>
      </w:pPr>
      <w:r w:rsidRPr="0055190A">
        <w:rPr>
          <w:shd w:val="clear" w:color="auto" w:fill="FFFFFF"/>
        </w:rPr>
        <w:t>104012 Gyermekek átmeneti ellátása</w:t>
      </w:r>
    </w:p>
    <w:p w:rsidR="0055190A" w:rsidRPr="0055190A" w:rsidRDefault="0055190A" w:rsidP="0055190A">
      <w:pPr>
        <w:ind w:left="720"/>
      </w:pPr>
      <w:smartTag w:uri="urn:schemas-microsoft-com:office:smarttags" w:element="metricconverter">
        <w:smartTagPr>
          <w:attr w:name="ProductID" w:val="104060 A"/>
        </w:smartTagPr>
        <w:r w:rsidRPr="0055190A">
          <w:t>104060 A</w:t>
        </w:r>
      </w:smartTag>
      <w:r w:rsidRPr="0055190A">
        <w:t xml:space="preserve"> gyermekek, fiatalok és családok életminőségét javító programok</w:t>
      </w:r>
    </w:p>
    <w:p w:rsidR="0055190A" w:rsidRPr="0055190A" w:rsidRDefault="0055190A" w:rsidP="0055190A">
      <w:pPr>
        <w:ind w:left="720"/>
        <w:rPr>
          <w:rFonts w:eastAsia="Arial Unicode MS"/>
        </w:rPr>
      </w:pPr>
      <w:r w:rsidRPr="0055190A">
        <w:t>107051 Szociális étkeztetés</w:t>
      </w:r>
    </w:p>
    <w:p w:rsidR="0055190A" w:rsidRPr="0055190A" w:rsidRDefault="0055190A" w:rsidP="0055190A">
      <w:pPr>
        <w:spacing w:after="120"/>
        <w:ind w:left="1620" w:hanging="900"/>
      </w:pPr>
      <w:r w:rsidRPr="0055190A">
        <w:t>107052 Házi segítségnyújtás</w:t>
      </w:r>
    </w:p>
    <w:p w:rsidR="0055190A" w:rsidRPr="0055190A" w:rsidRDefault="0055190A" w:rsidP="0055190A">
      <w:pPr>
        <w:spacing w:after="120"/>
        <w:ind w:left="1620" w:hanging="900"/>
        <w:rPr>
          <w:i/>
        </w:rPr>
      </w:pPr>
      <w:r w:rsidRPr="0055190A">
        <w:rPr>
          <w:i/>
        </w:rPr>
        <w:t>074052 Kábítószer-megelőzés programjai, tevékenységei</w:t>
      </w:r>
    </w:p>
    <w:p w:rsidR="0055190A" w:rsidRPr="0055190A" w:rsidRDefault="0055190A" w:rsidP="0055190A">
      <w:pPr>
        <w:spacing w:after="120"/>
        <w:ind w:left="1620" w:hanging="900"/>
        <w:rPr>
          <w:i/>
        </w:rPr>
      </w:pPr>
      <w:r w:rsidRPr="0055190A">
        <w:rPr>
          <w:i/>
        </w:rPr>
        <w:t>101145 Szenvedélybetegek alacsonyküszöbű ellátása</w:t>
      </w:r>
    </w:p>
    <w:p w:rsidR="0055190A" w:rsidRPr="0055190A" w:rsidRDefault="0055190A" w:rsidP="0055190A">
      <w:pPr>
        <w:spacing w:after="120"/>
        <w:ind w:left="1620" w:hanging="900"/>
      </w:pPr>
    </w:p>
    <w:p w:rsidR="0055190A" w:rsidRPr="0055190A" w:rsidRDefault="0055190A" w:rsidP="0055190A">
      <w:pPr>
        <w:tabs>
          <w:tab w:val="left" w:pos="709"/>
        </w:tabs>
        <w:jc w:val="both"/>
        <w:rPr>
          <w:b/>
        </w:rPr>
      </w:pPr>
      <w:r w:rsidRPr="0055190A">
        <w:rPr>
          <w:b/>
        </w:rPr>
        <w:t>Szabad kapacitás terhére végzett nem haszonszerzési célú tevékenység szakfeladatai: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</w:tblGrid>
      <w:tr w:rsidR="0055190A" w:rsidRPr="0055190A" w:rsidTr="00512AD8">
        <w:trPr>
          <w:trHeight w:val="315"/>
        </w:trPr>
        <w:tc>
          <w:tcPr>
            <w:tcW w:w="8524" w:type="dxa"/>
            <w:vAlign w:val="bottom"/>
          </w:tcPr>
          <w:p w:rsidR="0055190A" w:rsidRPr="0055190A" w:rsidRDefault="0055190A" w:rsidP="00512AD8">
            <w:pPr>
              <w:snapToGrid w:val="0"/>
              <w:rPr>
                <w:sz w:val="16"/>
                <w:szCs w:val="16"/>
              </w:rPr>
            </w:pPr>
          </w:p>
          <w:p w:rsidR="0055190A" w:rsidRPr="0055190A" w:rsidRDefault="0055190A" w:rsidP="00512AD8">
            <w:pPr>
              <w:snapToGrid w:val="0"/>
            </w:pPr>
            <w:r w:rsidRPr="0055190A">
              <w:t>680002 Nem lakóingatlan bérbeadása, üzemeltetése</w:t>
            </w:r>
          </w:p>
          <w:p w:rsidR="0055190A" w:rsidRPr="0055190A" w:rsidRDefault="0055190A" w:rsidP="00512AD8">
            <w:pPr>
              <w:snapToGrid w:val="0"/>
            </w:pPr>
            <w:r w:rsidRPr="0055190A">
              <w:rPr>
                <w:color w:val="00B050"/>
              </w:rPr>
              <w:t xml:space="preserve"> </w:t>
            </w:r>
          </w:p>
        </w:tc>
      </w:tr>
    </w:tbl>
    <w:p w:rsidR="0055190A" w:rsidRPr="0055190A" w:rsidRDefault="0055190A" w:rsidP="0055190A"/>
    <w:p w:rsidR="0055190A" w:rsidRPr="0055190A" w:rsidRDefault="0055190A" w:rsidP="0055190A">
      <w:pPr>
        <w:spacing w:after="120"/>
        <w:jc w:val="both"/>
      </w:pPr>
      <w:r w:rsidRPr="0055190A">
        <w:t>Működési területe: A társult önkormányzatok közigazgatási területe, Jászberényi és Jászapáti Járáshoz tartozó települések közigazgatási területe.</w:t>
      </w:r>
    </w:p>
    <w:p w:rsidR="0055190A" w:rsidRPr="0055190A" w:rsidRDefault="0055190A" w:rsidP="0055190A">
      <w:pPr>
        <w:widowControl w:val="0"/>
        <w:suppressAutoHyphens/>
        <w:spacing w:after="120"/>
        <w:jc w:val="both"/>
        <w:rPr>
          <w:lang w:eastAsia="ar-SA"/>
        </w:rPr>
      </w:pPr>
      <w:r w:rsidRPr="0055190A">
        <w:rPr>
          <w:lang w:eastAsia="ar-SA"/>
        </w:rPr>
        <w:t>A Társulás működési területén élő lakosság számát jelen megállapodás 1. sz. függeléke tartalmazza.</w:t>
      </w:r>
    </w:p>
    <w:p w:rsidR="0055190A" w:rsidRPr="0055190A" w:rsidRDefault="0055190A" w:rsidP="0055190A">
      <w:pPr>
        <w:spacing w:after="120"/>
        <w:jc w:val="both"/>
      </w:pPr>
      <w:r w:rsidRPr="0055190A">
        <w:t>A Társulás időtartama: A társulási megállapodást az 1. pontban megnevezett önkormányzatok határozatlan időre kötik. A működés kezdete: 2013. május 1.</w:t>
      </w:r>
    </w:p>
    <w:p w:rsidR="0055190A" w:rsidRPr="0055190A" w:rsidRDefault="0055190A" w:rsidP="0055190A">
      <w:pPr>
        <w:spacing w:after="120"/>
        <w:jc w:val="both"/>
      </w:pPr>
      <w:r w:rsidRPr="0055190A">
        <w:t>A Társulás bélyegzője: Körbélyegző a Társulás nevének feltüntetésével középen Magyarország címerével.</w:t>
      </w:r>
    </w:p>
    <w:p w:rsidR="0055190A" w:rsidRPr="0055190A" w:rsidRDefault="0055190A" w:rsidP="0055190A">
      <w:pPr>
        <w:spacing w:after="120"/>
        <w:jc w:val="both"/>
      </w:pPr>
      <w:r w:rsidRPr="0055190A">
        <w:t xml:space="preserve">A Társulás jogállása: A Társulás jogi személy, amely saját ügyintézői és képviseleti joggal rendelkezik. A Társulásra a </w:t>
      </w:r>
      <w:r w:rsidRPr="0055190A">
        <w:rPr>
          <w:bCs/>
        </w:rPr>
        <w:t>Magyarország helyi önkormányzatairól szóló 2011. évi CLXXXIX. törvény</w:t>
      </w:r>
      <w:r w:rsidRPr="0055190A">
        <w:t xml:space="preserve">, az államháztartásról szóló 2011. évi CXCV. törvény (a továbbiakban: Áht.), az államháztartási törvény végrehajtásáról szóló 368/2011 (XII.31.) Korm. rendelet (a továbbiakban: </w:t>
      </w:r>
      <w:proofErr w:type="spellStart"/>
      <w:r w:rsidRPr="0055190A">
        <w:t>Ávr</w:t>
      </w:r>
      <w:proofErr w:type="spellEnd"/>
      <w:r w:rsidRPr="0055190A">
        <w:t>.) vonatkozó rendelkezéseit kell alkalmazni.</w:t>
      </w:r>
    </w:p>
    <w:p w:rsidR="0055190A" w:rsidRPr="0055190A" w:rsidRDefault="0055190A" w:rsidP="0055190A">
      <w:pPr>
        <w:spacing w:after="120"/>
        <w:jc w:val="both"/>
      </w:pPr>
      <w:r w:rsidRPr="0055190A">
        <w:t>A Társulás képviselője: A Társulás mindenkori elnöke, annak akadályoztatása esetén a Társulás alelnöke.</w:t>
      </w:r>
    </w:p>
    <w:p w:rsidR="0055190A" w:rsidRPr="0055190A" w:rsidRDefault="0055190A" w:rsidP="0055190A">
      <w:pPr>
        <w:spacing w:after="120"/>
        <w:jc w:val="both"/>
      </w:pPr>
      <w:r w:rsidRPr="0055190A">
        <w:t>A Társulás alapító és felügyeleti szerve a Társulást létrehozó települési önkormányzatok képviselő-testületei.</w:t>
      </w:r>
    </w:p>
    <w:p w:rsidR="0055190A" w:rsidRPr="0055190A" w:rsidRDefault="0055190A" w:rsidP="0055190A">
      <w:pPr>
        <w:spacing w:after="120"/>
        <w:jc w:val="both"/>
      </w:pPr>
      <w:r w:rsidRPr="0055190A">
        <w:t>A Társulást a Magyar Államkincstár Jász-Nagykun-Szolnok Megyei Igazgatóság (5000 Szolnok, Liget u. 6.) veszi nyilvántartásba.</w:t>
      </w:r>
    </w:p>
    <w:p w:rsidR="0055190A" w:rsidRPr="0055190A" w:rsidRDefault="0055190A" w:rsidP="0055190A">
      <w:pPr>
        <w:spacing w:after="120"/>
        <w:jc w:val="both"/>
      </w:pPr>
      <w:r w:rsidRPr="0055190A">
        <w:t>A Társulás üzletszerű gazdasági vagy vállalkozási tevékenységet nem végez.</w:t>
      </w:r>
    </w:p>
    <w:p w:rsidR="0055190A" w:rsidRPr="0055190A" w:rsidRDefault="0055190A" w:rsidP="0055190A">
      <w:pPr>
        <w:spacing w:after="120"/>
        <w:jc w:val="both"/>
      </w:pPr>
      <w:r w:rsidRPr="0055190A">
        <w:t xml:space="preserve">A kinevezési és egyéb munkáltatói jogkör tartalmára az </w:t>
      </w:r>
      <w:proofErr w:type="spellStart"/>
      <w:r w:rsidRPr="0055190A">
        <w:t>Mötv</w:t>
      </w:r>
      <w:proofErr w:type="spellEnd"/>
      <w:r w:rsidRPr="0055190A">
        <w:t>. vonatkozó rendelkezései az irányadóak.</w:t>
      </w:r>
    </w:p>
    <w:p w:rsidR="0055190A" w:rsidRPr="0055190A" w:rsidRDefault="0055190A" w:rsidP="0055190A">
      <w:pPr>
        <w:jc w:val="both"/>
      </w:pPr>
      <w:r w:rsidRPr="0055190A">
        <w:t xml:space="preserve">Az önkormányzatok képviselő-testületei – önkormányzati rendeleteik egyidejű módosítása mellett – az </w:t>
      </w:r>
      <w:proofErr w:type="spellStart"/>
      <w:r w:rsidRPr="0055190A">
        <w:t>Mötv</w:t>
      </w:r>
      <w:proofErr w:type="spellEnd"/>
      <w:r w:rsidRPr="0055190A">
        <w:t>. törvényben foglalt felhatalmazással élve a Társulást a jelen megállapodás 6. pontjában meghatározott átruházott feladat- és hatáskörök gyakorlására jogosítják fel. Az egyes feladatok ellátásának módjáról, feltételeiről a feladatellátásban résztvevő önkormányzatok és a Társulás között létrejött megállapodások rendelkeznek.</w:t>
      </w:r>
    </w:p>
    <w:p w:rsidR="0055190A" w:rsidRPr="0055190A" w:rsidRDefault="0055190A" w:rsidP="0055190A"/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20"/>
        </w:tabs>
        <w:ind w:left="720" w:hanging="720"/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55190A">
          <w:rPr>
            <w:b/>
          </w:rPr>
          <w:t>8. A</w:t>
        </w:r>
      </w:smartTag>
      <w:r w:rsidRPr="0055190A">
        <w:rPr>
          <w:b/>
        </w:rPr>
        <w:t xml:space="preserve"> feladatellátás rendszere; az átruházott feladat- és hatáskörök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>A Társulást alkotó települési önkormányzatok képviselő-testületei határozatba foglalják, hogy mely feladat- és hatáskör ellátására társulnak, adnak megbízást, amely pénzügyi hozzájárulással jár.</w:t>
      </w: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>A feladatátvállalás elve: gazdaságosabban, többlet állami támogatás nélkül, legalább változatlan szakmai színvonalat, jó minőséget, az eredményességet és a hatékonyságot előtérbe helyezve kiegyenlített, azonos közszolgáltatásokhoz juttassa a társult önkormányzatok lakosságát.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>A Társulás ellátja jelen társulási megállapodásban rögzített feladat- és hatásköröket.</w:t>
      </w: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 xml:space="preserve">Ágazati feladatellátás: az egyes települési önkormányzatok képviselő-testületeinek előzetes egyetértései alapján átruházott feladatellátás.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 xml:space="preserve">A Társulás a feladatkörébe tartozó közszolgáltatások ellátására – jogszabályban meghatározottak szerint – költségvetési szervet, gazdálkodó szervezetet, nonprofit szervezetet és egyéb szervezetet alapíthat, kinevezi vezetőit, melyek vonatkozásában az alapítói jogokat (alapítás, átalakítás, megszüntetés, vezetők kinevezése) a Társulási tanács gyakorolja. A Társulási tanács az </w:t>
      </w:r>
      <w:proofErr w:type="gramStart"/>
      <w:r w:rsidRPr="0055190A">
        <w:t>intézmény(</w:t>
      </w:r>
      <w:proofErr w:type="spellStart"/>
      <w:proofErr w:type="gramEnd"/>
      <w:r w:rsidRPr="0055190A">
        <w:t>ek</w:t>
      </w:r>
      <w:proofErr w:type="spellEnd"/>
      <w:r w:rsidRPr="0055190A">
        <w:t xml:space="preserve">) vezetőit pályázat útján választja ki, illetve a vezetők felett a munkáltatói jogkört gyakorolja, az egyéb munkáltatói jogokat a Társulás elnöke gyakorolja. </w:t>
      </w:r>
    </w:p>
    <w:p w:rsidR="0055190A" w:rsidRPr="0055190A" w:rsidRDefault="0055190A" w:rsidP="0055190A">
      <w:pPr>
        <w:jc w:val="both"/>
        <w:rPr>
          <w:strike/>
        </w:rPr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9. Szociális és gyermekjóléti ellátás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spacing w:after="120"/>
        <w:jc w:val="both"/>
      </w:pPr>
      <w:r w:rsidRPr="0055190A">
        <w:t xml:space="preserve">A Társulás </w:t>
      </w:r>
      <w:r w:rsidRPr="0055190A">
        <w:rPr>
          <w:bCs/>
        </w:rPr>
        <w:t>összehangolja</w:t>
      </w:r>
      <w:r w:rsidRPr="0055190A">
        <w:t xml:space="preserve"> a társult önkormányzatok közigazgatási területén a szociális, családsegítő és gyermekjóléti tevékenységet és szolgáltatásokat végző intézmények fejlesztését, szolgáltatásainak biztosítását, működtetését és működését.</w:t>
      </w:r>
    </w:p>
    <w:p w:rsidR="0055190A" w:rsidRPr="0055190A" w:rsidRDefault="0055190A" w:rsidP="0055190A">
      <w:pPr>
        <w:spacing w:before="120" w:after="120"/>
        <w:jc w:val="both"/>
      </w:pPr>
      <w:r w:rsidRPr="0055190A">
        <w:t xml:space="preserve">A Társulás </w:t>
      </w:r>
      <w:r w:rsidRPr="0055190A">
        <w:rPr>
          <w:bCs/>
        </w:rPr>
        <w:t>koordinálja</w:t>
      </w:r>
      <w:r w:rsidRPr="0055190A">
        <w:t xml:space="preserve"> a térségben a családsegítés és a gyermekjóléti szolgáltatás fejlesztését. </w:t>
      </w:r>
    </w:p>
    <w:p w:rsidR="0055190A" w:rsidRPr="0055190A" w:rsidRDefault="0055190A" w:rsidP="0055190A">
      <w:pPr>
        <w:spacing w:before="100" w:beforeAutospacing="1" w:afterAutospacing="1"/>
        <w:jc w:val="both"/>
      </w:pPr>
      <w:r w:rsidRPr="0055190A">
        <w:t>A Társulás 2015. augusztus 1-től Jászalsószentgyörgy, Jászboldogháza, Jászjákóhalma és Jásztelek települések közigazgatási területén társulási formában biztosítja az étkeztetést, a házi segítségnyújtást, valamint az idősek nappali ellátását a Társulás által fenntartott Jászsági Szociális Alapszolgáltató Központ keretei között, a hatályos működési engedélyben foglaltak szerint.</w:t>
      </w:r>
    </w:p>
    <w:p w:rsidR="0055190A" w:rsidRPr="0055190A" w:rsidRDefault="0055190A" w:rsidP="0055190A">
      <w:pPr>
        <w:spacing w:before="120" w:after="120"/>
        <w:jc w:val="both"/>
      </w:pPr>
      <w:r w:rsidRPr="0055190A">
        <w:t xml:space="preserve">A Társulás feladatellátásának fejlesztése céljából, valamint az általa fenntartott intézmény támogatására </w:t>
      </w:r>
      <w:r w:rsidRPr="0055190A">
        <w:rPr>
          <w:bCs/>
        </w:rPr>
        <w:t>pályázatot nyújthat be</w:t>
      </w:r>
      <w:r w:rsidRPr="0055190A">
        <w:t>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 xml:space="preserve">A Társulás feladatellátásához kapcsolódóan </w:t>
      </w:r>
      <w:r w:rsidRPr="0055190A">
        <w:rPr>
          <w:bCs/>
        </w:rPr>
        <w:t xml:space="preserve">a társult önkormányzatok közigazgatási területén a </w:t>
      </w:r>
      <w:r w:rsidRPr="0055190A">
        <w:t xml:space="preserve">szociális és gyermekjóléti </w:t>
      </w:r>
      <w:r w:rsidRPr="0055190A">
        <w:rPr>
          <w:bCs/>
        </w:rPr>
        <w:t>adatbázist hoz létre</w:t>
      </w:r>
      <w:r w:rsidRPr="0055190A">
        <w:t>, melyet folyamatosan aktualizál és karbantart.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color w:val="00B050"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</w:rPr>
      </w:pPr>
      <w:r w:rsidRPr="0055190A">
        <w:rPr>
          <w:b/>
        </w:rPr>
        <w:t>9/</w:t>
      </w:r>
      <w:proofErr w:type="gramStart"/>
      <w:r w:rsidRPr="0055190A">
        <w:rPr>
          <w:b/>
        </w:rPr>
        <w:t>A.</w:t>
      </w:r>
      <w:proofErr w:type="gramEnd"/>
      <w:r w:rsidRPr="0055190A">
        <w:rPr>
          <w:b/>
        </w:rPr>
        <w:t xml:space="preserve"> Drog-megelőzési tevékenység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>A Jászság területén a Jászsági Önkormányzatok Szövetségével együttműködve Jászsági Kábítószerügyi Egyeztető Fórumot alakít, szervezi annak tevékenységét.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>A Jászság területén drog-megelőzési programok kidolgozását koordinálja, programokat szervez, bonyolít. Ez irányú tevékenysége fejlesztése céljából pályázatot nyújthat be.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i/>
        </w:rPr>
      </w:pPr>
      <w:r w:rsidRPr="0055190A">
        <w:rPr>
          <w:b/>
          <w:i/>
        </w:rPr>
        <w:t>9/B. Szenvedélybetegek alacsonyküszöbű ellátása:</w:t>
      </w:r>
    </w:p>
    <w:p w:rsidR="0055190A" w:rsidRPr="0055190A" w:rsidRDefault="0055190A" w:rsidP="0055190A">
      <w:pPr>
        <w:jc w:val="both"/>
        <w:rPr>
          <w:i/>
        </w:rPr>
      </w:pPr>
      <w:r w:rsidRPr="0055190A">
        <w:rPr>
          <w:i/>
        </w:rPr>
        <w:t>A Jászsági Szociális Szolgáltató Társulás biztosíthatja:</w:t>
      </w:r>
    </w:p>
    <w:p w:rsidR="0055190A" w:rsidRPr="0055190A" w:rsidRDefault="0055190A" w:rsidP="0055190A">
      <w:pPr>
        <w:jc w:val="both"/>
        <w:rPr>
          <w:i/>
        </w:rPr>
      </w:pP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>az orvosi vagy egyéb terápiás kezelésen, szolgáltatásban, szűrővizsgálaton való részvétel ösztönzését és figyelemmel kísérését,</w:t>
      </w: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>megkereső programok szervezését az ellátásra szoruló személyek elérése érdekében,</w:t>
      </w: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 xml:space="preserve">a szenvedélybetegség okozta egészségügyi és szociális károk mérsékléséhez szükséges egyes ártalomcsökkentő szolgáltatásokat, </w:t>
      </w: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>a kríziskezelést az életet veszélyeztető, a testi, szociális, kapcsolati és életvezetési rendszerben kialakult kezelhetetlen helyzetek esetére,</w:t>
      </w: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>az anonimitást – a személyes adatokat nem kell megadni, igazolni és nyilvántartani, illetve egyéni gondozási tervet nem kell készíteni –,</w:t>
      </w:r>
    </w:p>
    <w:p w:rsidR="0055190A" w:rsidRPr="0055190A" w:rsidRDefault="0055190A" w:rsidP="0055190A">
      <w:pPr>
        <w:numPr>
          <w:ilvl w:val="0"/>
          <w:numId w:val="2"/>
        </w:numPr>
        <w:tabs>
          <w:tab w:val="left" w:pos="709"/>
          <w:tab w:val="left" w:pos="1620"/>
        </w:tabs>
        <w:spacing w:after="200" w:line="276" w:lineRule="auto"/>
        <w:ind w:left="709" w:hanging="425"/>
        <w:contextualSpacing/>
        <w:jc w:val="both"/>
        <w:rPr>
          <w:i/>
          <w:sz w:val="22"/>
          <w:lang w:eastAsia="en-US"/>
        </w:rPr>
      </w:pPr>
      <w:r w:rsidRPr="0055190A">
        <w:rPr>
          <w:i/>
          <w:sz w:val="22"/>
          <w:lang w:eastAsia="en-US"/>
        </w:rPr>
        <w:t>A szolgáltatás nem tagadható meg az absztinencia hiánya és a szenvedélybetegség során jelentkező tünetek, magatartási formák miatt mindaddig, amíg azok nem veszélyeztetik a biztonságos feladatellátást.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</w:rPr>
      </w:pPr>
      <w:smartTag w:uri="urn:schemas-microsoft-com:office:smarttags" w:element="metricconverter">
        <w:smartTagPr>
          <w:attr w:name="ProductID" w:val="10. A"/>
        </w:smartTagPr>
        <w:r w:rsidRPr="0055190A">
          <w:rPr>
            <w:b/>
            <w:bCs/>
          </w:rPr>
          <w:t>10. A</w:t>
        </w:r>
      </w:smartTag>
      <w:r w:rsidRPr="0055190A">
        <w:rPr>
          <w:b/>
          <w:bCs/>
        </w:rPr>
        <w:t xml:space="preserve"> Társulás döntéshozó szerve, döntéshozó szervének tagjait megillető szavazatarány: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ind w:left="705" w:hanging="705"/>
        <w:jc w:val="both"/>
        <w:rPr>
          <w:b/>
        </w:rPr>
      </w:pPr>
      <w:r w:rsidRPr="0055190A">
        <w:rPr>
          <w:b/>
        </w:rPr>
        <w:t>A Társulás döntés hozó szerve:</w:t>
      </w:r>
    </w:p>
    <w:p w:rsidR="0055190A" w:rsidRPr="0055190A" w:rsidRDefault="0055190A" w:rsidP="0055190A">
      <w:pPr>
        <w:ind w:left="720"/>
        <w:jc w:val="both"/>
      </w:pPr>
      <w:r w:rsidRPr="0055190A">
        <w:t>Társulási tanács</w:t>
      </w:r>
    </w:p>
    <w:p w:rsidR="0055190A" w:rsidRPr="0055190A" w:rsidRDefault="0055190A" w:rsidP="0055190A">
      <w:pPr>
        <w:ind w:left="720"/>
        <w:jc w:val="both"/>
        <w:rPr>
          <w:b/>
          <w:bCs/>
        </w:rPr>
      </w:pPr>
      <w:r w:rsidRPr="0055190A">
        <w:rPr>
          <w:b/>
          <w:bCs/>
        </w:rPr>
        <w:t>A Társulás bizottsága:</w:t>
      </w:r>
    </w:p>
    <w:p w:rsidR="0055190A" w:rsidRPr="0055190A" w:rsidRDefault="0055190A" w:rsidP="0055190A">
      <w:pPr>
        <w:ind w:left="720"/>
        <w:jc w:val="both"/>
      </w:pPr>
      <w:r w:rsidRPr="0055190A">
        <w:t xml:space="preserve">Pénzügyi Bizottság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ind w:left="705" w:hanging="705"/>
        <w:jc w:val="both"/>
        <w:rPr>
          <w:b/>
        </w:rPr>
      </w:pPr>
      <w:r w:rsidRPr="0055190A">
        <w:rPr>
          <w:b/>
        </w:rPr>
        <w:t>A Társulás tisztségviselői</w:t>
      </w:r>
    </w:p>
    <w:p w:rsidR="0055190A" w:rsidRPr="0055190A" w:rsidRDefault="0055190A" w:rsidP="0055190A">
      <w:pPr>
        <w:tabs>
          <w:tab w:val="left" w:pos="1440"/>
        </w:tabs>
        <w:ind w:left="1440" w:hanging="720"/>
        <w:jc w:val="both"/>
      </w:pPr>
      <w:proofErr w:type="gramStart"/>
      <w:r w:rsidRPr="0055190A">
        <w:t>a</w:t>
      </w:r>
      <w:proofErr w:type="gramEnd"/>
      <w:r w:rsidRPr="0055190A">
        <w:t xml:space="preserve"> Társulás elnöke és alelnöke</w:t>
      </w:r>
    </w:p>
    <w:p w:rsidR="0055190A" w:rsidRPr="0055190A" w:rsidRDefault="0055190A" w:rsidP="0055190A">
      <w:pPr>
        <w:tabs>
          <w:tab w:val="left" w:pos="1440"/>
        </w:tabs>
        <w:ind w:left="1440" w:hanging="720"/>
        <w:jc w:val="both"/>
      </w:pPr>
      <w:proofErr w:type="gramStart"/>
      <w:r w:rsidRPr="0055190A">
        <w:t>a</w:t>
      </w:r>
      <w:proofErr w:type="gramEnd"/>
      <w:r w:rsidRPr="0055190A">
        <w:t xml:space="preserve"> Pénzügyi Bizottság elnöke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ind w:left="705" w:hanging="705"/>
        <w:jc w:val="both"/>
        <w:rPr>
          <w:b/>
        </w:rPr>
      </w:pPr>
      <w:smartTag w:uri="urn:schemas-microsoft-com:office:smarttags" w:element="metricconverter">
        <w:smartTagPr>
          <w:attr w:name="ProductID" w:val="11. A"/>
        </w:smartTagPr>
        <w:r w:rsidRPr="0055190A">
          <w:rPr>
            <w:b/>
          </w:rPr>
          <w:t>11. A</w:t>
        </w:r>
      </w:smartTag>
      <w:r w:rsidRPr="0055190A">
        <w:rPr>
          <w:b/>
        </w:rPr>
        <w:t xml:space="preserve"> Társulási tanács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 xml:space="preserve">A Társulási tanács az önkormányzati társulás döntéshozó szerve, amelyet az </w:t>
      </w:r>
      <w:proofErr w:type="spellStart"/>
      <w:r w:rsidRPr="0055190A">
        <w:t>Mötv</w:t>
      </w:r>
      <w:proofErr w:type="spellEnd"/>
      <w:r w:rsidRPr="0055190A">
        <w:t xml:space="preserve">. 94.§ (2) </w:t>
      </w:r>
      <w:proofErr w:type="spellStart"/>
      <w:r w:rsidRPr="0055190A">
        <w:t>bek</w:t>
      </w:r>
      <w:proofErr w:type="spellEnd"/>
      <w:r w:rsidRPr="0055190A">
        <w:t xml:space="preserve">. </w:t>
      </w:r>
      <w:proofErr w:type="gramStart"/>
      <w:r w:rsidRPr="0055190A">
        <w:t>alapján</w:t>
      </w:r>
      <w:proofErr w:type="gramEnd"/>
      <w:r w:rsidRPr="0055190A">
        <w:t xml:space="preserve"> a társult önkormányzatok képviselő-testületei által delegált tagok alkotják, létszáma: 13 fő. A delegált tag helyettesítésének rendjéről a képviselő-testület határozatba foglalt felhatalmazás útján rendelkezik.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>A Társulási Tanács minden tagja egy szavazattal rendelkezik.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jc w:val="both"/>
      </w:pPr>
      <w:r w:rsidRPr="0055190A">
        <w:t>A Társulási tanács az alakuló ülésen tagjai sorából elnököt választ, az elnök helyettesítésére, munkájának segítésére alelnököt választ és meghatározza a helyettesítés rendjét. Az elnök személyére a Társulási tanács bármely tagja javaslatot tehet. Az alelnök személyére az elnök tesz javaslatot.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A Társulási tanács kizárólagos hatáskörébe tartozik: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 Társulás elnökének és az alelnökének megválasztása,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 Pénzügyi Bizottság létrehozása, tagjainak a megválasztása,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 Pénzügyi Bizottság elnökének megválasztása,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 Társulás Szervezeti és Működési Szabályzatának – a megalakulást követő 60 napon belüli – elfogadása, módosítása,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az éves költségvetés elfogadása, módosítása,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 xml:space="preserve">bármely jogszabályba vagy ezen megállapodás rendelkezéseibe ütköző határozat </w:t>
      </w:r>
      <w:r w:rsidRPr="0055190A">
        <w:lastRenderedPageBreak/>
        <w:t>megsemmisítése,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az évi tagsági díjak megállapítása,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 xml:space="preserve">területi és országos szervezetekhez való csatlakozás, valamint </w:t>
      </w:r>
      <w:proofErr w:type="gramStart"/>
      <w:r w:rsidRPr="0055190A">
        <w:t>ezen</w:t>
      </w:r>
      <w:proofErr w:type="gramEnd"/>
      <w:r w:rsidRPr="0055190A">
        <w:t xml:space="preserve"> szervezetekből való kilépés,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>a Társulás más társulással való együttműködésének és az együttműködési megállapodás elfogadása</w:t>
      </w:r>
    </w:p>
    <w:p w:rsidR="0055190A" w:rsidRPr="0055190A" w:rsidRDefault="0055190A" w:rsidP="0055190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line="100" w:lineRule="atLeast"/>
        <w:jc w:val="both"/>
      </w:pPr>
      <w:r w:rsidRPr="0055190A">
        <w:t xml:space="preserve">az </w:t>
      </w:r>
      <w:smartTag w:uri="urn:schemas-microsoft-com:office:smarttags" w:element="metricconverter">
        <w:smartTagPr>
          <w:attr w:name="ProductID" w:val="500.000 Ft"/>
        </w:smartTagPr>
        <w:r w:rsidRPr="0055190A">
          <w:t>500.000 Ft</w:t>
        </w:r>
      </w:smartTag>
      <w:r w:rsidRPr="0055190A">
        <w:t xml:space="preserve"> értéket vagy az egy évet meghaladó – költségvetésben nem szereplő – kötelezettséget jelentő szerződések (kötelezettségvállalások) jóváhagyása.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A Társulási tanács ülései:</w:t>
      </w:r>
    </w:p>
    <w:p w:rsidR="0055190A" w:rsidRPr="0055190A" w:rsidRDefault="0055190A" w:rsidP="0055190A">
      <w:pPr>
        <w:jc w:val="both"/>
      </w:pPr>
      <w:r w:rsidRPr="0055190A">
        <w:t>A Társulási tanács ülését az elnök hívja össze írásban, a napirend közlésével szükség szerint, de legalább évente hat alkalommal, illetve a Társulási tanács által meghatározott esetben. Az elnök akadályoztatása esetén az ülést az alelnök hívja össze és vezeti. Együttes akadályoztatásuk esetén a tanács ülését a korelnök hívja össze és vezeti.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>Az elnök 15 napon belül rendkívüli ülést köteles összehívni, ha:</w:t>
      </w:r>
    </w:p>
    <w:p w:rsidR="0055190A" w:rsidRPr="0055190A" w:rsidRDefault="0055190A" w:rsidP="0055190A">
      <w:pPr>
        <w:widowControl w:val="0"/>
        <w:numPr>
          <w:ilvl w:val="0"/>
          <w:numId w:val="11"/>
        </w:numPr>
        <w:tabs>
          <w:tab w:val="clear" w:pos="720"/>
          <w:tab w:val="left" w:pos="717"/>
          <w:tab w:val="left" w:pos="1620"/>
        </w:tabs>
        <w:suppressAutoHyphens/>
        <w:ind w:left="717"/>
        <w:jc w:val="both"/>
      </w:pPr>
      <w:r w:rsidRPr="0055190A">
        <w:t>a Társulás valamely bizottsága, vagy</w:t>
      </w:r>
    </w:p>
    <w:p w:rsidR="0055190A" w:rsidRPr="0055190A" w:rsidRDefault="0055190A" w:rsidP="0055190A">
      <w:pPr>
        <w:widowControl w:val="0"/>
        <w:numPr>
          <w:ilvl w:val="0"/>
          <w:numId w:val="11"/>
        </w:numPr>
        <w:tabs>
          <w:tab w:val="clear" w:pos="720"/>
          <w:tab w:val="left" w:pos="717"/>
          <w:tab w:val="left" w:pos="1620"/>
        </w:tabs>
        <w:suppressAutoHyphens/>
        <w:ind w:left="717"/>
        <w:jc w:val="both"/>
      </w:pPr>
      <w:r w:rsidRPr="0055190A">
        <w:t xml:space="preserve">a Társulási tanács tagjainak egynegyede </w:t>
      </w:r>
    </w:p>
    <w:p w:rsidR="0055190A" w:rsidRPr="0055190A" w:rsidRDefault="0055190A" w:rsidP="0055190A">
      <w:pPr>
        <w:widowControl w:val="0"/>
        <w:numPr>
          <w:ilvl w:val="0"/>
          <w:numId w:val="11"/>
        </w:numPr>
        <w:tabs>
          <w:tab w:val="clear" w:pos="720"/>
          <w:tab w:val="left" w:pos="717"/>
          <w:tab w:val="left" w:pos="1620"/>
        </w:tabs>
        <w:suppressAutoHyphens/>
        <w:ind w:left="717"/>
        <w:jc w:val="both"/>
      </w:pPr>
      <w:r w:rsidRPr="0055190A">
        <w:t xml:space="preserve">a Jász-Nagykun-Szolnok Megyei Kormányhivatal vezetője </w:t>
      </w:r>
    </w:p>
    <w:p w:rsidR="0055190A" w:rsidRPr="0055190A" w:rsidRDefault="0055190A" w:rsidP="0055190A">
      <w:pPr>
        <w:tabs>
          <w:tab w:val="left" w:pos="1620"/>
        </w:tabs>
        <w:jc w:val="both"/>
      </w:pPr>
      <w:proofErr w:type="gramStart"/>
      <w:r w:rsidRPr="0055190A">
        <w:t>írásban</w:t>
      </w:r>
      <w:proofErr w:type="gramEnd"/>
      <w:r w:rsidRPr="0055190A">
        <w:t xml:space="preserve"> – a napirend(</w:t>
      </w:r>
      <w:proofErr w:type="spellStart"/>
      <w:r w:rsidRPr="0055190A">
        <w:t>ek</w:t>
      </w:r>
      <w:proofErr w:type="spellEnd"/>
      <w:r w:rsidRPr="0055190A">
        <w:t>) megjelölésével – kezdeményezi.</w:t>
      </w:r>
    </w:p>
    <w:p w:rsidR="0055190A" w:rsidRPr="0055190A" w:rsidRDefault="0055190A" w:rsidP="0055190A">
      <w:pPr>
        <w:spacing w:after="120"/>
        <w:jc w:val="both"/>
      </w:pPr>
      <w:r w:rsidRPr="0055190A">
        <w:t>A Társulási tanács valamennyi tagját a tervezett ülés időpontját megelőzően legalább 5 nappal, írásban, a napirend közlésével kell meghívni.</w:t>
      </w:r>
    </w:p>
    <w:p w:rsidR="0055190A" w:rsidRPr="0055190A" w:rsidRDefault="0055190A" w:rsidP="0055190A">
      <w:pPr>
        <w:spacing w:after="120"/>
        <w:jc w:val="both"/>
      </w:pPr>
      <w:r w:rsidRPr="0055190A">
        <w:t>A Társulási tanács ülésén való részvételre vagy valamelyik napirendi kérdés tárgyalására a tagokon kívül más meghívottakat is fel lehet kérni.</w:t>
      </w:r>
    </w:p>
    <w:p w:rsidR="0055190A" w:rsidRPr="0055190A" w:rsidRDefault="0055190A" w:rsidP="0055190A">
      <w:pPr>
        <w:spacing w:after="120"/>
        <w:jc w:val="both"/>
      </w:pPr>
      <w:r w:rsidRPr="0055190A">
        <w:t>A Társulási tanács döntéseit határozattal hozza.</w:t>
      </w:r>
    </w:p>
    <w:p w:rsidR="0055190A" w:rsidRPr="0055190A" w:rsidRDefault="0055190A" w:rsidP="0055190A">
      <w:pPr>
        <w:spacing w:after="120"/>
        <w:jc w:val="both"/>
      </w:pPr>
      <w:r w:rsidRPr="0055190A">
        <w:t>A Társulási tanács ülése nyilvános.</w:t>
      </w:r>
    </w:p>
    <w:p w:rsidR="0055190A" w:rsidRPr="0055190A" w:rsidRDefault="0055190A" w:rsidP="0055190A">
      <w:pPr>
        <w:spacing w:after="120"/>
        <w:jc w:val="both"/>
      </w:pPr>
      <w:r w:rsidRPr="0055190A">
        <w:t>A Társulási tanács zárt ülést tart választás, kinevezés, felmentés, vezetői megbízatás adása, illetőleg visszavonása, és állásfoglalást igénylő személyi ügy tárgyalásakor, ha az érintett a zárt tárgyalást írásban kéri. A Társulási tanács zárt ülést rendelhet el a vagyonával való rendelkezés és az általa kiírt pályázat tárgyalásakor, ha a nyilvános tárgyalás üzleti érdeket sértene.</w:t>
      </w:r>
    </w:p>
    <w:p w:rsidR="0055190A" w:rsidRPr="0055190A" w:rsidRDefault="0055190A" w:rsidP="0055190A">
      <w:pPr>
        <w:spacing w:after="120"/>
        <w:jc w:val="both"/>
        <w:rPr>
          <w:sz w:val="16"/>
          <w:szCs w:val="16"/>
        </w:rPr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 xml:space="preserve">A Társulási Tanács döntéshozatalának módja, a minősített döntéshozatal esetei. </w:t>
      </w:r>
    </w:p>
    <w:p w:rsidR="0055190A" w:rsidRPr="0055190A" w:rsidRDefault="0055190A" w:rsidP="0055190A">
      <w:pPr>
        <w:widowControl w:val="0"/>
        <w:suppressAutoHyphens/>
        <w:spacing w:after="120"/>
        <w:jc w:val="both"/>
        <w:rPr>
          <w:sz w:val="20"/>
          <w:szCs w:val="20"/>
          <w:lang w:eastAsia="ar-SA"/>
        </w:rPr>
      </w:pPr>
    </w:p>
    <w:p w:rsidR="0055190A" w:rsidRPr="0055190A" w:rsidRDefault="0055190A" w:rsidP="0055190A">
      <w:pPr>
        <w:spacing w:after="120"/>
        <w:jc w:val="both"/>
      </w:pPr>
      <w:r w:rsidRPr="0055190A">
        <w:t>A Társulási tanács akkor határozatképes, ha a 13 tag képviselője közül legalább 7 képviselő jelen van. A javaslat elfogadásához legalább annyi képviselő igen szavazata szükséges, amely meghaladja a jelen lévő képviselők szavazatainak a felét és az általuk képviselt települések (éves, elfogadott statisztikai létszámadatok alapján számított) lakosságszámának egyharmadát. A határozatképtelenség miatt elhalasztott ülést 15 napon belül újból össze kell hívni.</w:t>
      </w:r>
    </w:p>
    <w:p w:rsidR="0055190A" w:rsidRPr="0055190A" w:rsidRDefault="0055190A" w:rsidP="0055190A">
      <w:pPr>
        <w:spacing w:after="120"/>
        <w:jc w:val="both"/>
      </w:pPr>
      <w:r w:rsidRPr="0055190A">
        <w:t xml:space="preserve">A Társulási tanács határozatait nyílt szavazással, egyszerű szavazattöbbséggel hozza meg, a minősített </w:t>
      </w:r>
      <w:proofErr w:type="gramStart"/>
      <w:r w:rsidRPr="0055190A">
        <w:t>szavazat többséget</w:t>
      </w:r>
      <w:proofErr w:type="gramEnd"/>
      <w:r w:rsidRPr="0055190A">
        <w:t xml:space="preserve"> igénylő kérdések kivételével.</w:t>
      </w:r>
    </w:p>
    <w:p w:rsidR="0055190A" w:rsidRPr="0055190A" w:rsidRDefault="0055190A" w:rsidP="0055190A">
      <w:pPr>
        <w:widowControl w:val="0"/>
        <w:suppressAutoHyphens/>
        <w:jc w:val="both"/>
        <w:rPr>
          <w:lang w:eastAsia="ar-SA"/>
        </w:rPr>
      </w:pPr>
      <w:r w:rsidRPr="0055190A">
        <w:rPr>
          <w:lang w:eastAsia="ar-SA"/>
        </w:rPr>
        <w:t>Minősített többség szükséges:</w:t>
      </w:r>
    </w:p>
    <w:p w:rsidR="0055190A" w:rsidRPr="0055190A" w:rsidRDefault="0055190A" w:rsidP="0055190A">
      <w:pPr>
        <w:widowControl w:val="0"/>
        <w:numPr>
          <w:ilvl w:val="0"/>
          <w:numId w:val="11"/>
        </w:numPr>
        <w:suppressAutoHyphens/>
      </w:pPr>
      <w:r w:rsidRPr="0055190A">
        <w:t>a Társulás éves költségvetésének elfogadása, módosítása</w:t>
      </w:r>
    </w:p>
    <w:p w:rsidR="0055190A" w:rsidRPr="0055190A" w:rsidRDefault="0055190A" w:rsidP="0055190A">
      <w:pPr>
        <w:widowControl w:val="0"/>
        <w:numPr>
          <w:ilvl w:val="0"/>
          <w:numId w:val="11"/>
        </w:numPr>
        <w:suppressAutoHyphens/>
      </w:pPr>
      <w:r w:rsidRPr="0055190A">
        <w:t>az évi tagsági díjak megállapítása</w:t>
      </w:r>
    </w:p>
    <w:p w:rsidR="0055190A" w:rsidRPr="0055190A" w:rsidRDefault="0055190A" w:rsidP="0055190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</w:pPr>
      <w:r w:rsidRPr="0055190A">
        <w:lastRenderedPageBreak/>
        <w:t>a térség fejlesztését szolgáló – pénzügyi hozzájárulást igénylő – pályázat benyújtásához,</w:t>
      </w:r>
    </w:p>
    <w:p w:rsidR="0055190A" w:rsidRPr="0055190A" w:rsidRDefault="0055190A" w:rsidP="0055190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</w:pPr>
      <w:r w:rsidRPr="0055190A">
        <w:t>a zárt ülés elrendeléséhez a Társulás vagyonával való rendelkezés és az általa kiírt pályázat tárgyalásakor, ha a nyilvános tárgyalás üzleti érdeket sértene,</w:t>
      </w:r>
    </w:p>
    <w:p w:rsidR="0055190A" w:rsidRPr="0055190A" w:rsidRDefault="0055190A" w:rsidP="0055190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</w:pPr>
      <w:r w:rsidRPr="0055190A">
        <w:t>a Társulás hatáskörébe utalt választás, kinevezés, felmentés, vezetői megbízatás adása, illetve visszavonása,</w:t>
      </w:r>
    </w:p>
    <w:p w:rsidR="0055190A" w:rsidRPr="0055190A" w:rsidRDefault="0055190A" w:rsidP="0055190A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</w:pPr>
      <w:r w:rsidRPr="0055190A">
        <w:t>abban az ügyben, amit a Szervezeti és Működési Szabályzat meghatároz.</w:t>
      </w:r>
    </w:p>
    <w:p w:rsidR="0055190A" w:rsidRPr="0055190A" w:rsidRDefault="0055190A" w:rsidP="0055190A">
      <w:pPr>
        <w:spacing w:before="120"/>
        <w:jc w:val="both"/>
      </w:pPr>
      <w:r w:rsidRPr="0055190A">
        <w:t xml:space="preserve">A minősített többséghez legalább annyi tag igen szavazata szükséges, amely eléri a társulásban részt vevő tagok szavazatának több mint felét és az általuk képviselt települések lakosságszámának a felét.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jc w:val="both"/>
        <w:rPr>
          <w:b/>
        </w:rPr>
      </w:pPr>
      <w:smartTag w:uri="urn:schemas-microsoft-com:office:smarttags" w:element="metricconverter">
        <w:smartTagPr>
          <w:attr w:name="ProductID" w:val="12. A"/>
        </w:smartTagPr>
        <w:r w:rsidRPr="0055190A">
          <w:rPr>
            <w:b/>
          </w:rPr>
          <w:t>12. A</w:t>
        </w:r>
      </w:smartTag>
      <w:r w:rsidRPr="0055190A">
        <w:rPr>
          <w:b/>
        </w:rPr>
        <w:t xml:space="preserve"> Társulás elnöke</w:t>
      </w:r>
    </w:p>
    <w:p w:rsidR="0055190A" w:rsidRPr="0055190A" w:rsidRDefault="0055190A" w:rsidP="0055190A">
      <w:pPr>
        <w:tabs>
          <w:tab w:val="left" w:pos="705"/>
        </w:tabs>
        <w:jc w:val="both"/>
        <w:rPr>
          <w:b/>
        </w:rPr>
      </w:pP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a Társulási tanács felhatalmazása alapján képviseli a Társulást más szervezetekben, amelyekkel a társulás együttműködik, illetve kapcsolatba kerül,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biztosítja az operatív vezetői teendők ellátását,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összehívja és vezeti a Társulási tanács üléseit,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ellenőrzi a Társulás határozatainak a végrehajtását,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közvetlen felügyeletet gyakorol a gazdálkodás felett,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a Társulás alkalmazottai és a társulás által alapított intézmények vezetői felett az egyéb munkáltatói jogkört gyakorolja,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önálló kezdeményezési joga van a Társulást érintő bármely ügyben,</w:t>
      </w:r>
    </w:p>
    <w:p w:rsidR="0055190A" w:rsidRPr="0055190A" w:rsidRDefault="0055190A" w:rsidP="0055190A">
      <w:pPr>
        <w:widowControl w:val="0"/>
        <w:numPr>
          <w:ilvl w:val="0"/>
          <w:numId w:val="5"/>
        </w:numPr>
        <w:tabs>
          <w:tab w:val="left" w:pos="360"/>
          <w:tab w:val="left" w:pos="426"/>
        </w:tabs>
        <w:suppressAutoHyphens/>
        <w:ind w:left="360"/>
        <w:jc w:val="both"/>
      </w:pPr>
      <w:r w:rsidRPr="0055190A">
        <w:t>az elnök a napi ügyekkel kapcsolatos teendőinek egy részét az alelnökre, bizottsági elnökre átruházhatja, azonban ennek megtörténtéről és terjedelméről a soron következő Társulási tanács ülésén köteles tájékoztatást adni. A feladatok átruházása nem jár együtt a felelősség átruházásával is</w:t>
      </w:r>
    </w:p>
    <w:p w:rsidR="0055190A" w:rsidRPr="0055190A" w:rsidRDefault="0055190A" w:rsidP="0055190A">
      <w:pPr>
        <w:jc w:val="both"/>
      </w:pPr>
      <w:proofErr w:type="gramStart"/>
      <w:r w:rsidRPr="0055190A">
        <w:t>jelen</w:t>
      </w:r>
      <w:proofErr w:type="gramEnd"/>
      <w:r w:rsidRPr="0055190A">
        <w:t xml:space="preserve"> megállapodás függelékeinek éves szintű aktualizálása a Társulás elnökének feladata.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13. Dokumentálás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widowControl w:val="0"/>
        <w:suppressAutoHyphens/>
        <w:spacing w:after="120"/>
        <w:jc w:val="both"/>
        <w:rPr>
          <w:lang w:eastAsia="ar-SA"/>
        </w:rPr>
      </w:pPr>
      <w:r w:rsidRPr="0055190A">
        <w:rPr>
          <w:lang w:eastAsia="ar-SA"/>
        </w:rPr>
        <w:t xml:space="preserve">A Társulási tanács üléseiről jegyzőkönyvet kell készíteni, amelyre az </w:t>
      </w:r>
      <w:proofErr w:type="spellStart"/>
      <w:r w:rsidRPr="0055190A">
        <w:rPr>
          <w:lang w:eastAsia="ar-SA"/>
        </w:rPr>
        <w:t>Mötv-nek</w:t>
      </w:r>
      <w:proofErr w:type="spellEnd"/>
      <w:r w:rsidRPr="0055190A">
        <w:rPr>
          <w:lang w:eastAsia="ar-SA"/>
        </w:rPr>
        <w:t xml:space="preserve"> a képviselő-testület üléséről készített jegyzőkönyvre vonatkozó szabályait kell megfelelően alkalmazni.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14. Hitelesítés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jc w:val="both"/>
      </w:pPr>
      <w:r w:rsidRPr="0055190A">
        <w:t xml:space="preserve">A jegyzőkönyvhöz mellékelni kell a meghívót, a jelenléti ívet, valamint az egyes napirendi pontokhoz tartozó írásos anyagokat. Az </w:t>
      </w:r>
      <w:r w:rsidRPr="0055190A">
        <w:rPr>
          <w:b/>
          <w:i/>
        </w:rPr>
        <w:t>egy</w:t>
      </w:r>
      <w:r w:rsidRPr="0055190A">
        <w:rPr>
          <w:b/>
        </w:rPr>
        <w:t xml:space="preserve"> példányban készülő</w:t>
      </w:r>
      <w:r w:rsidRPr="0055190A">
        <w:t xml:space="preserve"> jegyzőkönyvet az elnök és a Társulási tanács által megválasztott, az ülésen jelen lévő 2 képviselő írja alá. A Társulási tanács határozatait az elnök, a jegyzőkönyv elkészítéséért felelős Jegyző és a jegyzőkönyvvezető írja alá. A határozatok kivonatait minden tagnak meg kell küldeni.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 xml:space="preserve">A Társulási tanács üléséről készült jegyzőkönyvet a Társulás elnöke </w:t>
      </w:r>
      <w:r w:rsidRPr="0055190A">
        <w:rPr>
          <w:b/>
        </w:rPr>
        <w:t>15</w:t>
      </w:r>
      <w:r w:rsidRPr="0055190A">
        <w:t xml:space="preserve"> napon belül megküldi a Jász-Nagykun-Szolnok Megyei Kormányhivatal vezetőjének és a Társulási tanács tagjainak.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  <w:r w:rsidRPr="0055190A">
        <w:t xml:space="preserve">A Társulási tanács döntései előkészítésére, végrehajtásának szervezésére bizottságokat hozhat létre a Társulási tanács tagjaiból, illetve </w:t>
      </w:r>
      <w:r w:rsidRPr="0055190A">
        <w:rPr>
          <w:bCs/>
        </w:rPr>
        <w:t xml:space="preserve">a társult önkormányzatok közigazgatási területén </w:t>
      </w:r>
      <w:r w:rsidRPr="0055190A">
        <w:lastRenderedPageBreak/>
        <w:t>működő gazdasági szervek, a lakosság önszerveződő közösségeinek képviselőiből. A bizottság tagjainak számát, összetételét és működésének rendjét a Társulási tanács határozza meg. A bizottság elnöke csak Társulási tanácstag lehet. A bizottság elnöke a bizottság javaslatáról, intézkedéséről a Társulási tanács elnökét írásban tájékoztatja.</w:t>
      </w:r>
    </w:p>
    <w:p w:rsidR="0055190A" w:rsidRPr="0055190A" w:rsidRDefault="0055190A" w:rsidP="0055190A">
      <w:pPr>
        <w:jc w:val="both"/>
      </w:pPr>
      <w:r w:rsidRPr="0055190A">
        <w:t>A Társulási tanács bármely, a bizottság vagy valamely tisztségviselő hatáskörébe tatozó ügyet megvizsgálás céljából a saját hatáskörébe vonhat, és abban eljárhat.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ind w:left="705" w:hanging="705"/>
        <w:jc w:val="both"/>
        <w:rPr>
          <w:b/>
        </w:rPr>
      </w:pPr>
      <w:r w:rsidRPr="0055190A">
        <w:rPr>
          <w:b/>
        </w:rPr>
        <w:t>15. Pénzügyi Bizottság</w:t>
      </w:r>
    </w:p>
    <w:p w:rsidR="0055190A" w:rsidRPr="0055190A" w:rsidRDefault="0055190A" w:rsidP="0055190A">
      <w:pPr>
        <w:tabs>
          <w:tab w:val="left" w:pos="705"/>
        </w:tabs>
        <w:ind w:left="705" w:hanging="705"/>
        <w:jc w:val="both"/>
        <w:rPr>
          <w:b/>
        </w:rPr>
      </w:pPr>
    </w:p>
    <w:p w:rsidR="0055190A" w:rsidRPr="0055190A" w:rsidRDefault="0055190A" w:rsidP="0055190A">
      <w:pPr>
        <w:jc w:val="both"/>
      </w:pPr>
      <w:r w:rsidRPr="0055190A">
        <w:t xml:space="preserve">A Társulási tanács tagjai sorából háromtagú Pénzügyi Bizottságot hoz létre. A bizottság hatáskörébe tartozik a Társulás tevékenységének, gazdálkodásának ellenőrzése, az éves költségvetési beszámoló értékelése, valamint a közbeszerzési feladatok ellátása azokban az ügyekben, amikor a Társulási tanács határozatába foglalva </w:t>
      </w:r>
      <w:proofErr w:type="spellStart"/>
      <w:r w:rsidRPr="0055190A">
        <w:t>ad-hoc</w:t>
      </w:r>
      <w:proofErr w:type="spellEnd"/>
      <w:r w:rsidRPr="0055190A">
        <w:t xml:space="preserve"> közbeszerzési bizottságot nem hoz létre.</w:t>
      </w:r>
    </w:p>
    <w:p w:rsidR="0055190A" w:rsidRPr="0055190A" w:rsidRDefault="0055190A" w:rsidP="0055190A">
      <w:pPr>
        <w:jc w:val="both"/>
      </w:pPr>
      <w:r w:rsidRPr="0055190A">
        <w:t>A Bizottság ügyrendjét maga határozza meg.</w:t>
      </w:r>
    </w:p>
    <w:p w:rsidR="0055190A" w:rsidRPr="0055190A" w:rsidRDefault="0055190A" w:rsidP="0055190A">
      <w:pPr>
        <w:jc w:val="both"/>
      </w:pPr>
      <w:r w:rsidRPr="0055190A">
        <w:t>A Bizottság véleményezi a költségvetési határozat tervezetét és a gazdálkodásról szóló beszámoló tervezetét.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 xml:space="preserve">A Bizottság véleményezi a Társulás által az </w:t>
      </w:r>
      <w:smartTag w:uri="urn:schemas-microsoft-com:office:smarttags" w:element="metricconverter">
        <w:smartTagPr>
          <w:attr w:name="ProductID" w:val="500.000 Ft"/>
        </w:smartTagPr>
        <w:r w:rsidRPr="0055190A">
          <w:t>500.000 Ft</w:t>
        </w:r>
      </w:smartTag>
      <w:r w:rsidRPr="0055190A">
        <w:rPr>
          <w:lang w:eastAsia="he-IL" w:bidi="he-IL"/>
        </w:rPr>
        <w:t xml:space="preserve"> értéket, vagy az egy évet meghaladó – költségvetésben nem szereplő – kötelezettséget jelentő</w:t>
      </w:r>
      <w:r w:rsidRPr="0055190A">
        <w:t xml:space="preserve"> szerződések tervezetét, kötelezettségvállalásokat.</w:t>
      </w:r>
    </w:p>
    <w:p w:rsidR="0055190A" w:rsidRPr="0055190A" w:rsidRDefault="0055190A" w:rsidP="0055190A">
      <w:pPr>
        <w:tabs>
          <w:tab w:val="left" w:pos="1080"/>
        </w:tabs>
        <w:jc w:val="both"/>
      </w:pPr>
    </w:p>
    <w:p w:rsidR="0055190A" w:rsidRPr="0055190A" w:rsidRDefault="0055190A" w:rsidP="0055190A">
      <w:pPr>
        <w:tabs>
          <w:tab w:val="left" w:pos="1080"/>
        </w:tabs>
        <w:jc w:val="both"/>
      </w:pPr>
    </w:p>
    <w:p w:rsidR="0055190A" w:rsidRPr="0055190A" w:rsidRDefault="0055190A" w:rsidP="0055190A">
      <w:pPr>
        <w:spacing w:after="120" w:line="480" w:lineRule="auto"/>
      </w:pPr>
      <w:smartTag w:uri="urn:schemas-microsoft-com:office:smarttags" w:element="metricconverter">
        <w:smartTagPr>
          <w:attr w:name="ProductID" w:val="16. A"/>
        </w:smartTagPr>
        <w:r w:rsidRPr="0055190A">
          <w:t>16. A</w:t>
        </w:r>
      </w:smartTag>
      <w:r w:rsidRPr="0055190A">
        <w:t xml:space="preserve"> Társulás fenntartásával, működtetésével kapcsolatosan az egyes képviselő-testületek pénzügyi hozzájárulásának mértéke, teljesítésének módja.</w:t>
      </w:r>
    </w:p>
    <w:p w:rsidR="0055190A" w:rsidRPr="0055190A" w:rsidRDefault="0055190A" w:rsidP="0055190A">
      <w:pPr>
        <w:spacing w:after="120" w:line="480" w:lineRule="auto"/>
        <w:rPr>
          <w:b/>
        </w:rPr>
      </w:pPr>
    </w:p>
    <w:p w:rsidR="0055190A" w:rsidRPr="0055190A" w:rsidRDefault="0055190A" w:rsidP="0055190A">
      <w:pPr>
        <w:widowControl w:val="0"/>
        <w:suppressAutoHyphens/>
        <w:spacing w:before="120" w:after="120"/>
        <w:jc w:val="both"/>
        <w:rPr>
          <w:b/>
          <w:lang w:eastAsia="ar-SA"/>
        </w:rPr>
      </w:pPr>
      <w:r w:rsidRPr="0055190A">
        <w:rPr>
          <w:b/>
          <w:lang w:eastAsia="ar-SA"/>
        </w:rPr>
        <w:t>Társulás költségvetése</w:t>
      </w:r>
    </w:p>
    <w:p w:rsidR="0055190A" w:rsidRPr="0055190A" w:rsidRDefault="0055190A" w:rsidP="0055190A">
      <w:pPr>
        <w:ind w:left="284"/>
        <w:jc w:val="both"/>
      </w:pPr>
      <w:r w:rsidRPr="0055190A">
        <w:t>A Társulás tagjai a társulás közös működtetési és fejlesztési feladatait a társulás költségvetésében finanszírozzák.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ind w:left="284"/>
        <w:jc w:val="both"/>
      </w:pPr>
      <w:r w:rsidRPr="0055190A">
        <w:t>A társulás költségvetése elősegíti:</w:t>
      </w:r>
    </w:p>
    <w:p w:rsidR="0055190A" w:rsidRPr="0055190A" w:rsidRDefault="0055190A" w:rsidP="0055190A">
      <w:pPr>
        <w:numPr>
          <w:ilvl w:val="0"/>
          <w:numId w:val="13"/>
        </w:numPr>
        <w:ind w:left="284"/>
        <w:jc w:val="both"/>
      </w:pPr>
      <w:r w:rsidRPr="0055190A">
        <w:t xml:space="preserve">az önkormányzati közszolgáltatások biztosítása érdekében anyagi eszközeik hatékonyabb felhasználását, </w:t>
      </w:r>
    </w:p>
    <w:p w:rsidR="0055190A" w:rsidRPr="0055190A" w:rsidRDefault="0055190A" w:rsidP="0055190A">
      <w:pPr>
        <w:numPr>
          <w:ilvl w:val="0"/>
          <w:numId w:val="13"/>
        </w:numPr>
        <w:ind w:left="284"/>
        <w:jc w:val="both"/>
      </w:pPr>
      <w:r w:rsidRPr="0055190A">
        <w:t>egyes gazdasági, fejlesztési műveletek finanszírozását, közös céljaik gyorsabb elérését,</w:t>
      </w:r>
    </w:p>
    <w:p w:rsidR="0055190A" w:rsidRPr="0055190A" w:rsidRDefault="0055190A" w:rsidP="0055190A">
      <w:pPr>
        <w:numPr>
          <w:ilvl w:val="0"/>
          <w:numId w:val="13"/>
        </w:numPr>
        <w:ind w:left="284"/>
        <w:jc w:val="both"/>
      </w:pPr>
      <w:r w:rsidRPr="0055190A">
        <w:t>települések összehangolt fejlesztéséhez és működtetéséhez anyagi eszközeik hatékonyabb felhasználását.</w:t>
      </w:r>
    </w:p>
    <w:p w:rsidR="0055190A" w:rsidRPr="0055190A" w:rsidRDefault="0055190A" w:rsidP="0055190A">
      <w:pPr>
        <w:widowControl w:val="0"/>
        <w:suppressAutoHyphens/>
        <w:spacing w:before="120" w:after="120"/>
        <w:ind w:left="284"/>
        <w:jc w:val="both"/>
        <w:rPr>
          <w:lang w:eastAsia="ar-SA"/>
        </w:rPr>
      </w:pPr>
      <w:r w:rsidRPr="0055190A">
        <w:rPr>
          <w:szCs w:val="20"/>
          <w:lang w:eastAsia="ar-SA"/>
        </w:rPr>
        <w:t xml:space="preserve">A Társulás költségvetését a Társulási tanács önállóan, költségvetési határozatban állapítja meg. </w:t>
      </w:r>
      <w:r w:rsidRPr="0055190A">
        <w:rPr>
          <w:lang w:eastAsia="ar-SA"/>
        </w:rPr>
        <w:t>A Társulási tanács által – önálló költségvetési határozatban – jóváhagyott éves költségvetés alapján gazdálkodik.</w:t>
      </w:r>
    </w:p>
    <w:p w:rsidR="0055190A" w:rsidRPr="0055190A" w:rsidRDefault="0055190A" w:rsidP="0055190A">
      <w:pPr>
        <w:ind w:left="284"/>
        <w:jc w:val="both"/>
      </w:pPr>
      <w:r w:rsidRPr="0055190A">
        <w:t>A Társulási tanács a Társulás munkaszervezeti feladatait ellátó székhelyének polgármesteri hivatala útján gondoskodik a Társulás költségvetésének végrehajtásáról.</w:t>
      </w:r>
    </w:p>
    <w:p w:rsidR="0055190A" w:rsidRPr="0055190A" w:rsidRDefault="0055190A" w:rsidP="0055190A">
      <w:pPr>
        <w:widowControl w:val="0"/>
        <w:suppressAutoHyphens/>
        <w:spacing w:before="120" w:after="120"/>
        <w:ind w:left="284"/>
        <w:jc w:val="both"/>
        <w:rPr>
          <w:lang w:eastAsia="ar-SA"/>
        </w:rPr>
      </w:pPr>
      <w:r w:rsidRPr="0055190A">
        <w:rPr>
          <w:lang w:eastAsia="ar-SA"/>
        </w:rPr>
        <w:t xml:space="preserve">A Társulás tevékenységi körének ellátásához az évenkénti működési költséget – a Társulás költségvetési határozatában rögzítetteknek megfelelően – az alapítók vagyoni hozzájárulásuk, illetve lakosságszámuk illetve ellátotti létszám arányában évi költségvetési </w:t>
      </w:r>
      <w:r w:rsidRPr="0055190A">
        <w:rPr>
          <w:lang w:eastAsia="ar-SA"/>
        </w:rPr>
        <w:lastRenderedPageBreak/>
        <w:t>rendeleteikben biztosítják.</w:t>
      </w:r>
    </w:p>
    <w:p w:rsidR="0055190A" w:rsidRPr="0055190A" w:rsidRDefault="0055190A" w:rsidP="0055190A">
      <w:pPr>
        <w:widowControl w:val="0"/>
        <w:suppressAutoHyphens/>
        <w:spacing w:before="120" w:after="120"/>
        <w:ind w:left="284"/>
        <w:jc w:val="both"/>
        <w:rPr>
          <w:lang w:eastAsia="ar-SA"/>
        </w:rPr>
      </w:pPr>
      <w:r w:rsidRPr="0055190A">
        <w:rPr>
          <w:lang w:eastAsia="ar-SA"/>
        </w:rPr>
        <w:t xml:space="preserve">A lakosságszám meghatározása szempontjából irányadó az állami normatív hozzájárulások és támogatások tárgy évi igénylésénél figyelembe vett lakosságszám. </w:t>
      </w:r>
    </w:p>
    <w:p w:rsidR="0055190A" w:rsidRPr="0055190A" w:rsidRDefault="0055190A" w:rsidP="0055190A">
      <w:pPr>
        <w:ind w:left="284"/>
        <w:jc w:val="both"/>
        <w:rPr>
          <w:b/>
        </w:rPr>
      </w:pPr>
      <w:r w:rsidRPr="0055190A">
        <w:t>Minden évben a hozzájárulás összegét a várható költségek figyelembevételével a Társulási tanács állapítja meg, amelynek átutalását a Társulás költségvetési határozatának megfelelően kell teljesíteni.</w:t>
      </w:r>
    </w:p>
    <w:p w:rsidR="0055190A" w:rsidRPr="0055190A" w:rsidRDefault="0055190A" w:rsidP="0055190A">
      <w:pPr>
        <w:tabs>
          <w:tab w:val="left" w:pos="1418"/>
        </w:tabs>
        <w:ind w:left="284"/>
        <w:jc w:val="both"/>
      </w:pPr>
      <w:r w:rsidRPr="0055190A">
        <w:t>A Társulás pénzalapjának kezeléséért és felhasználásáért, az ezzel összefüggő gazdálkodási feladatokért a Társulás elnöke és a Társulás munkaszervezeti feladatait ellátó székhelyének polgármesteri hivatalának jegyzője a felelős.</w:t>
      </w:r>
    </w:p>
    <w:p w:rsidR="0055190A" w:rsidRPr="0055190A" w:rsidRDefault="0055190A" w:rsidP="0055190A">
      <w:pPr>
        <w:tabs>
          <w:tab w:val="left" w:pos="1080"/>
        </w:tabs>
        <w:jc w:val="both"/>
      </w:pPr>
    </w:p>
    <w:p w:rsidR="0055190A" w:rsidRPr="0055190A" w:rsidRDefault="0055190A" w:rsidP="0055190A">
      <w:pPr>
        <w:tabs>
          <w:tab w:val="left" w:pos="1080"/>
        </w:tabs>
        <w:jc w:val="both"/>
      </w:pPr>
    </w:p>
    <w:p w:rsidR="0055190A" w:rsidRPr="0055190A" w:rsidRDefault="0055190A" w:rsidP="0055190A">
      <w:pPr>
        <w:spacing w:after="120" w:line="480" w:lineRule="auto"/>
      </w:pPr>
      <w:smartTag w:uri="urn:schemas-microsoft-com:office:smarttags" w:element="metricconverter">
        <w:smartTagPr>
          <w:attr w:name="ProductID" w:val="17. A"/>
        </w:smartTagPr>
        <w:r w:rsidRPr="0055190A">
          <w:t>17. A</w:t>
        </w:r>
      </w:smartTag>
      <w:r w:rsidRPr="0055190A">
        <w:t xml:space="preserve"> Társulás tagjai által vállalt pénzügyi hozzájárulás nem teljesítése esetén irányadó eljárás.</w:t>
      </w:r>
    </w:p>
    <w:p w:rsidR="0055190A" w:rsidRPr="0055190A" w:rsidRDefault="0055190A" w:rsidP="0055190A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>A tagönkormányzatok vállalt pénzügyi hozzájárulása nem teljesítése esetén a Társulás azonnali beszedési megbízást – inkasszót – nyújt be a nem teljesítő önkormányzat felé. Az inkasszó benyújtását megelőzően a Társulási tanács legalább két ízben, 8 napos teljesítési határidő megállapításával írásban a határidő lejártát követő 15 munkanapon belül fel kell, hogy hívja az érintett képviselő-testület figyelmét a mulasztásra.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numPr>
          <w:ilvl w:val="0"/>
          <w:numId w:val="2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Abban az esetben, ha a Társulás tagja a jogtalanul felvett normatív állami támogatást az elszámolással egyidejűleg nem fizeti vissza a Társulás számlájára, a Társulási tanács 15 munkanapon belül, 8 napos határidő kitűzésével felszólítja a teljesítésre. A felszólításban meghatározott határidő lejártát követően a Társulás elnöke azonnali beszedési megbízással él a jogtalanul felvett támogatás összege erejéig.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>Amennyiben a Társulás tagja a Társulással szemben fennálló nem vitatott és lejárt tartozását a jelen Megállapodáson alapuló azonnali beszedési megbízás benyújtását követő 60 napon belül nem teljesíti, vele szemben adósságrendezési eljárás kezdeményezhető. Az adósságrendezési eljárás kezdeményezéséről a Társulási Tanács minősített többséggel dönt.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8. A"/>
        </w:smartTagPr>
        <w:r w:rsidRPr="0055190A">
          <w:rPr>
            <w:b/>
            <w:bCs/>
          </w:rPr>
          <w:t>18. A</w:t>
        </w:r>
      </w:smartTag>
      <w:r w:rsidRPr="0055190A">
        <w:rPr>
          <w:b/>
          <w:bCs/>
        </w:rPr>
        <w:t xml:space="preserve"> Társulás vagyona, a vagyonátadás feltételei, a tulajdonosi jogok és kötelezettségek gyakorlásának rendje.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spacing w:after="200" w:line="276" w:lineRule="auto"/>
        <w:contextualSpacing/>
        <w:rPr>
          <w:b/>
          <w:sz w:val="22"/>
          <w:lang w:eastAsia="en-US"/>
        </w:rPr>
      </w:pPr>
      <w:r w:rsidRPr="0055190A">
        <w:rPr>
          <w:b/>
          <w:sz w:val="22"/>
          <w:lang w:eastAsia="en-US"/>
        </w:rPr>
        <w:t>Általános rendelkezések</w:t>
      </w:r>
    </w:p>
    <w:p w:rsidR="0055190A" w:rsidRPr="0055190A" w:rsidRDefault="0055190A" w:rsidP="0055190A">
      <w:pPr>
        <w:spacing w:after="200" w:line="276" w:lineRule="auto"/>
        <w:ind w:left="284"/>
        <w:contextualSpacing/>
        <w:rPr>
          <w:b/>
          <w:sz w:val="22"/>
          <w:lang w:eastAsia="en-US"/>
        </w:rPr>
      </w:pPr>
    </w:p>
    <w:p w:rsidR="0055190A" w:rsidRPr="0055190A" w:rsidRDefault="0055190A" w:rsidP="0055190A">
      <w:pPr>
        <w:widowControl w:val="0"/>
        <w:numPr>
          <w:ilvl w:val="0"/>
          <w:numId w:val="16"/>
        </w:numPr>
        <w:suppressAutoHyphens/>
        <w:spacing w:before="120" w:after="120"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 xml:space="preserve">A Társulás tulajdonában álló vagyon, továbbá a működés során keletkezett vagyon a társulás tulajdona. A működés kezdetekor a Társulás nem rendelkezik közös vagyonnal, a működés során keletkezett vagyon nyilvántartása a </w:t>
      </w:r>
      <w:r w:rsidRPr="0055190A">
        <w:rPr>
          <w:sz w:val="22"/>
          <w:szCs w:val="22"/>
          <w:lang w:eastAsia="en-US"/>
        </w:rPr>
        <w:t>Társulás munkaszervezeti feladatait ellátó székhelyének polgármesteri hivatalának</w:t>
      </w:r>
      <w:r w:rsidRPr="0055190A">
        <w:rPr>
          <w:sz w:val="22"/>
          <w:lang w:eastAsia="en-US"/>
        </w:rPr>
        <w:t xml:space="preserve"> feladata.</w:t>
      </w:r>
    </w:p>
    <w:p w:rsidR="0055190A" w:rsidRPr="0055190A" w:rsidRDefault="0055190A" w:rsidP="0055190A">
      <w:pPr>
        <w:ind w:left="709"/>
        <w:jc w:val="both"/>
        <w:rPr>
          <w:lang w:eastAsia="ar-SA"/>
        </w:rPr>
      </w:pPr>
      <w:r w:rsidRPr="0055190A">
        <w:rPr>
          <w:lang w:eastAsia="ar-SA"/>
        </w:rPr>
        <w:t>A Társulás vagyonának köre:</w:t>
      </w:r>
    </w:p>
    <w:p w:rsidR="0055190A" w:rsidRPr="0055190A" w:rsidRDefault="0055190A" w:rsidP="0055190A">
      <w:pPr>
        <w:numPr>
          <w:ilvl w:val="0"/>
          <w:numId w:val="17"/>
        </w:numPr>
        <w:jc w:val="both"/>
        <w:rPr>
          <w:lang w:eastAsia="ar-SA"/>
        </w:rPr>
      </w:pPr>
      <w:r w:rsidRPr="0055190A">
        <w:rPr>
          <w:lang w:eastAsia="ar-SA"/>
        </w:rPr>
        <w:t>a feladatellátáshoz átadott vagyon,</w:t>
      </w:r>
    </w:p>
    <w:p w:rsidR="0055190A" w:rsidRPr="0055190A" w:rsidRDefault="0055190A" w:rsidP="0055190A">
      <w:pPr>
        <w:numPr>
          <w:ilvl w:val="0"/>
          <w:numId w:val="17"/>
        </w:numPr>
        <w:jc w:val="both"/>
        <w:rPr>
          <w:lang w:eastAsia="ar-SA"/>
        </w:rPr>
      </w:pPr>
      <w:r w:rsidRPr="0055190A">
        <w:rPr>
          <w:lang w:eastAsia="ar-SA"/>
        </w:rPr>
        <w:t>a közös beruházások révén létrejövő vagyon növekménye, mely a Társult önkormányzatok közös tulajdonát képezik,</w:t>
      </w:r>
    </w:p>
    <w:p w:rsidR="0055190A" w:rsidRPr="0055190A" w:rsidRDefault="0055190A" w:rsidP="0055190A">
      <w:pPr>
        <w:numPr>
          <w:ilvl w:val="0"/>
          <w:numId w:val="17"/>
        </w:numPr>
        <w:jc w:val="both"/>
        <w:rPr>
          <w:lang w:eastAsia="ar-SA"/>
        </w:rPr>
      </w:pPr>
      <w:r w:rsidRPr="0055190A">
        <w:rPr>
          <w:lang w:eastAsia="ar-SA"/>
        </w:rPr>
        <w:t>pályázati úton megszerzett vagyon,</w:t>
      </w:r>
    </w:p>
    <w:p w:rsidR="0055190A" w:rsidRPr="0055190A" w:rsidRDefault="0055190A" w:rsidP="0055190A">
      <w:pPr>
        <w:numPr>
          <w:ilvl w:val="0"/>
          <w:numId w:val="17"/>
        </w:numPr>
        <w:jc w:val="both"/>
        <w:rPr>
          <w:lang w:eastAsia="ar-SA"/>
        </w:rPr>
      </w:pPr>
      <w:r w:rsidRPr="0055190A">
        <w:rPr>
          <w:lang w:eastAsia="ar-SA"/>
        </w:rPr>
        <w:t>egyéb jogcímen a Társulás tulajdonába kerülő vagyon.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ind w:left="284"/>
        <w:jc w:val="both"/>
      </w:pPr>
      <w:r w:rsidRPr="0055190A">
        <w:lastRenderedPageBreak/>
        <w:t xml:space="preserve">A helyi önkormányzat társulásba bevitt vagyonát a társuló helyi önkormányzat vagyonaként kell nyilvántartani, a vagyonnövekmény a társult helyi önkormányzatok közös vagyona, és arra a Polgári Törvénykönyv közös tulajdonra vonatkozó szabályait kell alkalmazni. 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numPr>
          <w:ilvl w:val="0"/>
          <w:numId w:val="16"/>
        </w:numPr>
        <w:jc w:val="both"/>
        <w:rPr>
          <w:bCs/>
        </w:rPr>
      </w:pPr>
      <w:r w:rsidRPr="0055190A">
        <w:t>A Társulás vagyonát a Társulás tagjai által meghatározott, a jelen társulási megállapodásban rögzített céltól eltérően felhasználni nem lehet.</w:t>
      </w:r>
      <w:r w:rsidRPr="0055190A">
        <w:rPr>
          <w:bCs/>
        </w:rPr>
        <w:t xml:space="preserve"> A tulajdonnal való rendelkezési jogot a Társulási Tanács gyakorolja</w:t>
      </w:r>
    </w:p>
    <w:p w:rsidR="0055190A" w:rsidRPr="0055190A" w:rsidRDefault="0055190A" w:rsidP="0055190A">
      <w:pPr>
        <w:jc w:val="both"/>
        <w:rPr>
          <w:lang w:eastAsia="ar-SA"/>
        </w:rPr>
      </w:pPr>
    </w:p>
    <w:p w:rsidR="0055190A" w:rsidRPr="0055190A" w:rsidRDefault="0055190A" w:rsidP="0055190A">
      <w:pPr>
        <w:widowControl w:val="0"/>
        <w:numPr>
          <w:ilvl w:val="0"/>
          <w:numId w:val="16"/>
        </w:numPr>
        <w:suppressAutoHyphens/>
        <w:jc w:val="both"/>
        <w:rPr>
          <w:bCs/>
          <w:sz w:val="22"/>
          <w:lang w:eastAsia="en-US"/>
        </w:rPr>
      </w:pPr>
      <w:r w:rsidRPr="0055190A">
        <w:rPr>
          <w:bCs/>
          <w:sz w:val="22"/>
          <w:lang w:eastAsia="en-US"/>
        </w:rPr>
        <w:t>A Társulás által a működési területén a korlátozottan forgalomképes önkormányzati ingatlanokon végzett felújítások értéknövekedése – mivel azok műszakilag szétválaszthatatlanok – a települési önkormányzatot illeti meg. A felújítási vagyon-növekmény térítésmentes átadása fejében az önkormányzat vállalja, hogy:</w:t>
      </w:r>
    </w:p>
    <w:p w:rsidR="0055190A" w:rsidRPr="0055190A" w:rsidRDefault="0055190A" w:rsidP="0055190A">
      <w:pPr>
        <w:widowControl w:val="0"/>
        <w:numPr>
          <w:ilvl w:val="0"/>
          <w:numId w:val="18"/>
        </w:numPr>
        <w:suppressAutoHyphens/>
        <w:jc w:val="both"/>
        <w:rPr>
          <w:bCs/>
          <w:sz w:val="22"/>
          <w:lang w:eastAsia="en-US"/>
        </w:rPr>
      </w:pPr>
      <w:r w:rsidRPr="0055190A">
        <w:rPr>
          <w:bCs/>
          <w:sz w:val="22"/>
          <w:lang w:eastAsia="en-US"/>
        </w:rPr>
        <w:t xml:space="preserve">A támogatással létrehozott vagyont legalább a támogató által előírt </w:t>
      </w:r>
      <w:proofErr w:type="gramStart"/>
      <w:r w:rsidRPr="0055190A">
        <w:rPr>
          <w:bCs/>
          <w:sz w:val="22"/>
          <w:lang w:eastAsia="en-US"/>
        </w:rPr>
        <w:t>év(</w:t>
      </w:r>
      <w:proofErr w:type="spellStart"/>
      <w:proofErr w:type="gramEnd"/>
      <w:r w:rsidRPr="0055190A">
        <w:rPr>
          <w:bCs/>
          <w:sz w:val="22"/>
          <w:lang w:eastAsia="en-US"/>
        </w:rPr>
        <w:t>ek</w:t>
      </w:r>
      <w:proofErr w:type="spellEnd"/>
      <w:r w:rsidRPr="0055190A">
        <w:rPr>
          <w:bCs/>
          <w:sz w:val="22"/>
          <w:lang w:eastAsia="en-US"/>
        </w:rPr>
        <w:t>)</w:t>
      </w:r>
      <w:proofErr w:type="spellStart"/>
      <w:r w:rsidRPr="0055190A">
        <w:rPr>
          <w:bCs/>
          <w:sz w:val="22"/>
          <w:lang w:eastAsia="en-US"/>
        </w:rPr>
        <w:t>ig</w:t>
      </w:r>
      <w:proofErr w:type="spellEnd"/>
      <w:r w:rsidRPr="0055190A">
        <w:rPr>
          <w:bCs/>
          <w:sz w:val="22"/>
          <w:lang w:eastAsia="en-US"/>
        </w:rPr>
        <w:t xml:space="preserve"> változatlan funkcióval továbbüzemelteti. </w:t>
      </w:r>
    </w:p>
    <w:p w:rsidR="0055190A" w:rsidRPr="0055190A" w:rsidRDefault="0055190A" w:rsidP="0055190A">
      <w:pPr>
        <w:widowControl w:val="0"/>
        <w:numPr>
          <w:ilvl w:val="0"/>
          <w:numId w:val="18"/>
        </w:numPr>
        <w:suppressAutoHyphens/>
        <w:jc w:val="both"/>
        <w:rPr>
          <w:bCs/>
          <w:sz w:val="22"/>
          <w:lang w:eastAsia="en-US"/>
        </w:rPr>
      </w:pPr>
      <w:r w:rsidRPr="0055190A">
        <w:rPr>
          <w:bCs/>
          <w:sz w:val="22"/>
          <w:lang w:eastAsia="en-US"/>
        </w:rPr>
        <w:t>A társulási támogatásból felújított korlátozottan forgalomképes ingatlan forgalomképessé való átminősítésről az önkormányzat a Társulást tájékoztatni köteles.</w:t>
      </w:r>
    </w:p>
    <w:p w:rsidR="0055190A" w:rsidRPr="0055190A" w:rsidRDefault="0055190A" w:rsidP="0055190A">
      <w:pPr>
        <w:widowControl w:val="0"/>
        <w:numPr>
          <w:ilvl w:val="0"/>
          <w:numId w:val="18"/>
        </w:numPr>
        <w:suppressAutoHyphens/>
        <w:ind w:hanging="357"/>
        <w:jc w:val="both"/>
        <w:rPr>
          <w:bCs/>
          <w:sz w:val="22"/>
          <w:lang w:eastAsia="en-US"/>
        </w:rPr>
      </w:pPr>
      <w:r w:rsidRPr="0055190A">
        <w:rPr>
          <w:bCs/>
          <w:sz w:val="22"/>
          <w:lang w:eastAsia="en-US"/>
        </w:rPr>
        <w:t xml:space="preserve">Az önkormányzat a felújított ingatlant a támogató által előírt </w:t>
      </w:r>
      <w:proofErr w:type="gramStart"/>
      <w:r w:rsidRPr="0055190A">
        <w:rPr>
          <w:bCs/>
          <w:sz w:val="22"/>
          <w:lang w:eastAsia="en-US"/>
        </w:rPr>
        <w:t>év(</w:t>
      </w:r>
      <w:proofErr w:type="spellStart"/>
      <w:proofErr w:type="gramEnd"/>
      <w:r w:rsidRPr="0055190A">
        <w:rPr>
          <w:bCs/>
          <w:sz w:val="22"/>
          <w:lang w:eastAsia="en-US"/>
        </w:rPr>
        <w:t>ek</w:t>
      </w:r>
      <w:proofErr w:type="spellEnd"/>
      <w:r w:rsidRPr="0055190A">
        <w:rPr>
          <w:bCs/>
          <w:sz w:val="22"/>
          <w:lang w:eastAsia="en-US"/>
        </w:rPr>
        <w:t>)</w:t>
      </w:r>
      <w:proofErr w:type="spellStart"/>
      <w:r w:rsidRPr="0055190A">
        <w:rPr>
          <w:bCs/>
          <w:sz w:val="22"/>
          <w:lang w:eastAsia="en-US"/>
        </w:rPr>
        <w:t>ig</w:t>
      </w:r>
      <w:proofErr w:type="spellEnd"/>
      <w:r w:rsidRPr="0055190A">
        <w:rPr>
          <w:bCs/>
          <w:sz w:val="22"/>
          <w:lang w:eastAsia="en-US"/>
        </w:rPr>
        <w:t xml:space="preserve"> nem idegeníti el.</w:t>
      </w:r>
    </w:p>
    <w:p w:rsidR="0055190A" w:rsidRPr="0055190A" w:rsidRDefault="0055190A" w:rsidP="0055190A">
      <w:pPr>
        <w:ind w:left="284"/>
        <w:jc w:val="both"/>
        <w:rPr>
          <w:bCs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Cs/>
        </w:rPr>
      </w:pPr>
      <w:r w:rsidRPr="0055190A">
        <w:rPr>
          <w:bCs/>
        </w:rPr>
        <w:t>A közszolgáltatási feladat átvételével összefüggő vagyontárgyak továbbra is az önkormányzat tulajdonát képezik, azt a társulás az üzemeltetésre átvett vagyontárgyak között tartja nyilván.</w:t>
      </w:r>
    </w:p>
    <w:p w:rsidR="0055190A" w:rsidRPr="0055190A" w:rsidRDefault="0055190A" w:rsidP="0055190A">
      <w:pPr>
        <w:tabs>
          <w:tab w:val="left" w:pos="1080"/>
        </w:tabs>
        <w:jc w:val="both"/>
        <w:rPr>
          <w:b/>
          <w:bCs/>
        </w:rPr>
      </w:pPr>
    </w:p>
    <w:p w:rsidR="0055190A" w:rsidRPr="0055190A" w:rsidRDefault="0055190A" w:rsidP="0055190A">
      <w:pPr>
        <w:tabs>
          <w:tab w:val="left" w:pos="1080"/>
        </w:tabs>
        <w:jc w:val="both"/>
        <w:rPr>
          <w:b/>
          <w:bCs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9. A"/>
        </w:smartTagPr>
        <w:r w:rsidRPr="0055190A">
          <w:rPr>
            <w:b/>
            <w:bCs/>
          </w:rPr>
          <w:t>19. A</w:t>
        </w:r>
      </w:smartTag>
      <w:r w:rsidRPr="0055190A">
        <w:rPr>
          <w:b/>
          <w:bCs/>
        </w:rPr>
        <w:t xml:space="preserve"> közös alapítású intézmény alapítói jogának gyakorlására vonatkozó rendelkezések.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  <w:r w:rsidRPr="0055190A">
        <w:rPr>
          <w:lang w:eastAsia="ar-SA"/>
        </w:rPr>
        <w:t xml:space="preserve">A Társulás költségvetési szerv alapítására jogosult. A költségvetési szerv irányítására a Társulás Társulási Tanácsa jogosult. A költségvetési szerv vezetőjét a Társulás Tárulási Tanácsa a közalkalmazottak jogállásáról szóló 1992. évi XXXIII. törvényben foglaltak szerint bízza meg legfeljebb öt év időtartamra. A költségvetési szerv vezetője magasabb vezetőnek minősül. 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  <w:r w:rsidRPr="0055190A">
        <w:rPr>
          <w:lang w:eastAsia="ar-SA"/>
        </w:rPr>
        <w:t>A költségvetési szerv irányítása a következő legfontosabb hatáskörök gyakorlását jelenti: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 xml:space="preserve">a költségvetési </w:t>
      </w:r>
      <w:proofErr w:type="gramStart"/>
      <w:r w:rsidRPr="0055190A">
        <w:rPr>
          <w:szCs w:val="20"/>
        </w:rPr>
        <w:t>szerv alapító</w:t>
      </w:r>
      <w:proofErr w:type="gramEnd"/>
      <w:r w:rsidRPr="0055190A">
        <w:rPr>
          <w:szCs w:val="20"/>
        </w:rPr>
        <w:t xml:space="preserve"> okiratának kiadása, szervezeti és működési szabályzatának jóváhagyása, átalakítása és megszüntetése,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a költségvetési szerv vezetője tekintetében a kinevezés és felmentés, vagy a vezetői megbízás adása, visszavonása,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a költségvetési szerv gazdasági vezetőjének kinevezése és felmentése, vagy a megbízása, megbízásának visszavonása, továbbá díjazásának megállapítása,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a 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a költségvetési szerv által ellátandó közfeladatok ellátására vonatkozó, és az erőforrásokkal való szabályszerű és hatékony gazdálkodáshoz szükséges követelmények érvényesítése, számonkérése, ellenőrzése,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jogszabályban meghatározott esetekben a költségvetési szerv döntéseinek előzetes vagy utólagos jóváhagyása,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egyedi utasítás kiadása feladat elvégzésére vagy mulasztás pótlására,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t>a költségvetési szerv jelentéstételre vagy beszámolóra való kötelezése, és</w:t>
      </w:r>
    </w:p>
    <w:p w:rsidR="0055190A" w:rsidRPr="0055190A" w:rsidRDefault="0055190A" w:rsidP="0055190A">
      <w:pPr>
        <w:numPr>
          <w:ilvl w:val="0"/>
          <w:numId w:val="38"/>
        </w:numPr>
        <w:shd w:val="clear" w:color="auto" w:fill="FFFFFF"/>
        <w:spacing w:line="206" w:lineRule="atLeast"/>
        <w:ind w:right="129"/>
        <w:jc w:val="both"/>
        <w:rPr>
          <w:rFonts w:eastAsia="Arial Unicode MS"/>
          <w:szCs w:val="20"/>
        </w:rPr>
      </w:pPr>
      <w:r w:rsidRPr="0055190A">
        <w:rPr>
          <w:szCs w:val="20"/>
        </w:rPr>
        <w:lastRenderedPageBreak/>
        <w:t>a költségvetési szerv kezelésében lévő közérdekű adatok és közérdekből nyilvános adatok, valamint a b), c) és f)</w:t>
      </w:r>
      <w:proofErr w:type="spellStart"/>
      <w:r w:rsidRPr="0055190A">
        <w:rPr>
          <w:szCs w:val="20"/>
        </w:rPr>
        <w:t>-i</w:t>
      </w:r>
      <w:proofErr w:type="spellEnd"/>
      <w:r w:rsidRPr="0055190A">
        <w:rPr>
          <w:szCs w:val="20"/>
        </w:rPr>
        <w:t>) pont szerinti irányítási jogkörök gyakorlásához szükséges, törvényben meghatározott személyes adatok kezelése.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0. A"/>
        </w:smartTagPr>
        <w:r w:rsidRPr="0055190A">
          <w:rPr>
            <w:b/>
            <w:bCs/>
          </w:rPr>
          <w:t>20. A</w:t>
        </w:r>
      </w:smartTag>
      <w:r w:rsidRPr="0055190A">
        <w:rPr>
          <w:b/>
          <w:bCs/>
        </w:rPr>
        <w:t xml:space="preserve"> Társulás általános rendjétől eltérő feladatellátás.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  <w:r w:rsidRPr="0055190A">
        <w:rPr>
          <w:lang w:eastAsia="ar-SA"/>
        </w:rPr>
        <w:t>A Társulás az általános rendjétől eltérő feladatellátást nem teljesít.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1. A"/>
        </w:smartTagPr>
        <w:r w:rsidRPr="0055190A">
          <w:rPr>
            <w:b/>
            <w:bCs/>
          </w:rPr>
          <w:t>21. A</w:t>
        </w:r>
      </w:smartTag>
      <w:r w:rsidRPr="0055190A">
        <w:rPr>
          <w:b/>
          <w:bCs/>
        </w:rPr>
        <w:t xml:space="preserve"> Társulás szolgáltatásai igénybevételének a Társulás által meghatározott feltételei.</w:t>
      </w:r>
    </w:p>
    <w:p w:rsidR="0055190A" w:rsidRPr="0055190A" w:rsidRDefault="0055190A" w:rsidP="0055190A">
      <w:pPr>
        <w:spacing w:afterAutospacing="1"/>
        <w:jc w:val="both"/>
      </w:pPr>
      <w:r w:rsidRPr="0055190A">
        <w:t xml:space="preserve">A Társulás által biztosított szociális- és gyermekjóléti szolgáltatások a szociális igazgatásról és szociális ellátásokról szóló 1993. évi III. törvény (továbbiakban: Sztv.) és a gyermekek védelméről és a gyámügyi igazgatásról szóló 1997. évi XXXI. törvény (továbbiakban: Gyvt.) rendelkezései szerint vehetők igénybe. 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2. A"/>
        </w:smartTagPr>
        <w:r w:rsidRPr="0055190A">
          <w:rPr>
            <w:b/>
            <w:bCs/>
          </w:rPr>
          <w:t>22. A</w:t>
        </w:r>
      </w:smartTag>
      <w:r w:rsidRPr="0055190A">
        <w:rPr>
          <w:b/>
          <w:bCs/>
        </w:rPr>
        <w:t xml:space="preserve"> Társulás működéséről évente történő beszámolási kötelezettség szabályai.</w:t>
      </w:r>
    </w:p>
    <w:p w:rsidR="0055190A" w:rsidRPr="0055190A" w:rsidRDefault="0055190A" w:rsidP="0055190A">
      <w:pPr>
        <w:jc w:val="both"/>
      </w:pPr>
      <w:r w:rsidRPr="0055190A">
        <w:t xml:space="preserve">A Társulási tanács tagjai évente egy alkalommal és szükség szerint kötelesek képviselő-testületeiknek beszámolni a Társulás működéséről, szakmai tevékenységéről a Társulási tanács beszámolóját követően.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r w:rsidRPr="0055190A">
        <w:t>A Társulási tanács minden év május 31-ig írásos beszámolót készít az előző évi munkájáról a társult önkormányzatok részére, amely tartalmazza a pénzügyi, költségvetési elszámolást is.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lang w:eastAsia="ar-SA"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3. A"/>
        </w:smartTagPr>
        <w:r w:rsidRPr="0055190A">
          <w:rPr>
            <w:b/>
            <w:bCs/>
          </w:rPr>
          <w:t>23. A</w:t>
        </w:r>
      </w:smartTag>
      <w:r w:rsidRPr="0055190A">
        <w:rPr>
          <w:b/>
          <w:bCs/>
        </w:rPr>
        <w:t xml:space="preserve"> Társulás működésének ellenőrzési rendje.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  <w:r w:rsidRPr="0055190A">
        <w:t xml:space="preserve">A Társulás működésének ellenőrzéséről a Társulási tanács szükség szerinti belső ellenőrzés elrendelése útján gondoskodik annak forrásainak biztosításával egyidejűleg.  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  <w:r w:rsidRPr="0055190A">
        <w:rPr>
          <w:rFonts w:eastAsia="TimesNewRomanPSMT"/>
        </w:rPr>
        <w:t>A belső ellenőrzés függetlenséget biztosító szervezeti felépítést a Belső ellenőrzési kézikönyv tartalmazza.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  <w:b/>
        </w:rPr>
      </w:pPr>
    </w:p>
    <w:p w:rsidR="0055190A" w:rsidRPr="0055190A" w:rsidRDefault="0055190A" w:rsidP="0055190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eastAsia="TimesNewRomanPS-BoldMT"/>
          <w:b/>
          <w:bCs/>
        </w:rPr>
      </w:pPr>
      <w:r w:rsidRPr="0055190A">
        <w:rPr>
          <w:rFonts w:eastAsia="TimesNewRomanPS-BoldMT"/>
          <w:b/>
          <w:bCs/>
        </w:rPr>
        <w:t>A belső ellenőrzési kötelezettség</w:t>
      </w:r>
    </w:p>
    <w:p w:rsidR="0055190A" w:rsidRPr="0055190A" w:rsidRDefault="0055190A" w:rsidP="0055190A">
      <w:pPr>
        <w:autoSpaceDE w:val="0"/>
        <w:autoSpaceDN w:val="0"/>
        <w:adjustRightInd w:val="0"/>
        <w:ind w:left="720"/>
        <w:rPr>
          <w:rFonts w:eastAsia="TimesNewRomanPS-BoldMT"/>
          <w:b/>
          <w:bCs/>
        </w:rPr>
      </w:pPr>
      <w:r w:rsidRPr="0055190A">
        <w:rPr>
          <w:rFonts w:eastAsia="TimesNewRomanPSMT"/>
        </w:rPr>
        <w:t>A szerv köteles megszervezni és gondoskodni a vonatkozó jogszabályok, valamint az elkészített „Belső ellenőrzési” kézikönyve által meghatározott előírások szerinti belső ellenőrzésről.</w:t>
      </w:r>
    </w:p>
    <w:p w:rsidR="0055190A" w:rsidRPr="0055190A" w:rsidRDefault="0055190A" w:rsidP="0055190A">
      <w:pPr>
        <w:autoSpaceDE w:val="0"/>
        <w:autoSpaceDN w:val="0"/>
        <w:adjustRightInd w:val="0"/>
        <w:ind w:left="720"/>
        <w:rPr>
          <w:rFonts w:eastAsia="TimesNewRomanPSMT"/>
        </w:rPr>
      </w:pPr>
      <w:r w:rsidRPr="0055190A">
        <w:rPr>
          <w:rFonts w:eastAsia="TimesNewRomanPSMT"/>
        </w:rPr>
        <w:t>A belső ellenőrzés kialakításáról és megfelelő működtetéséről – az államháztartási törvényben meghatározottak szerint – a költségvetési szerv vezetője köteles gondoskodni. Jászladány Nagyközségi Önkormányzat a belső ellenőrzési tevékenységet 2013. július 1-től önállóan végzi. A belső ellenőrzési vezetői feladatokat a jegyző látja el.</w:t>
      </w:r>
    </w:p>
    <w:p w:rsidR="0055190A" w:rsidRPr="0055190A" w:rsidRDefault="0055190A" w:rsidP="0055190A">
      <w:pPr>
        <w:autoSpaceDE w:val="0"/>
        <w:autoSpaceDN w:val="0"/>
        <w:adjustRightInd w:val="0"/>
        <w:ind w:left="720"/>
        <w:rPr>
          <w:rFonts w:eastAsia="TimesNewRomanPS-BoldMT"/>
          <w:b/>
          <w:bCs/>
        </w:rPr>
      </w:pPr>
    </w:p>
    <w:p w:rsidR="0055190A" w:rsidRPr="0055190A" w:rsidRDefault="0055190A" w:rsidP="0055190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eastAsia="TimesNewRomanPS-BoldMT"/>
          <w:b/>
          <w:bCs/>
        </w:rPr>
      </w:pPr>
      <w:r w:rsidRPr="0055190A">
        <w:rPr>
          <w:rFonts w:eastAsia="TimesNewRomanPS-BoldMT"/>
          <w:b/>
          <w:bCs/>
        </w:rPr>
        <w:t xml:space="preserve">A belső ellenőrzési tevékenységet ellátó személy/szervezet jogállása </w:t>
      </w:r>
    </w:p>
    <w:p w:rsidR="0055190A" w:rsidRPr="0055190A" w:rsidRDefault="0055190A" w:rsidP="0055190A">
      <w:pPr>
        <w:autoSpaceDE w:val="0"/>
        <w:autoSpaceDN w:val="0"/>
        <w:adjustRightInd w:val="0"/>
        <w:ind w:left="720"/>
        <w:rPr>
          <w:rFonts w:eastAsia="TimesNewRomanPS-BoldMT"/>
          <w:b/>
          <w:bCs/>
        </w:rPr>
      </w:pPr>
      <w:r w:rsidRPr="0055190A">
        <w:rPr>
          <w:rFonts w:eastAsia="TimesNewRomanPSMT"/>
        </w:rPr>
        <w:t>A belső ellenőrzési tevékenység az önkormányzaton belül, külső megbízott útján kerül ellátásra.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left="426" w:firstLine="282"/>
        <w:rPr>
          <w:rFonts w:eastAsia="TimesNewRomanPSMT"/>
          <w:b/>
        </w:rPr>
      </w:pPr>
      <w:proofErr w:type="spellStart"/>
      <w:r w:rsidRPr="0055190A">
        <w:rPr>
          <w:rFonts w:eastAsia="TimesNewRomanPSMT"/>
          <w:b/>
        </w:rPr>
        <w:t>ba</w:t>
      </w:r>
      <w:proofErr w:type="spellEnd"/>
      <w:r w:rsidRPr="0055190A">
        <w:rPr>
          <w:rFonts w:eastAsia="TimesNewRomanPSMT"/>
          <w:b/>
        </w:rPr>
        <w:t xml:space="preserve">) </w:t>
      </w:r>
      <w:proofErr w:type="gramStart"/>
      <w:r w:rsidRPr="0055190A">
        <w:rPr>
          <w:rFonts w:eastAsia="TimesNewRomanPSMT"/>
          <w:b/>
        </w:rPr>
        <w:t>A</w:t>
      </w:r>
      <w:proofErr w:type="gramEnd"/>
      <w:r w:rsidRPr="0055190A">
        <w:rPr>
          <w:rFonts w:eastAsia="TimesNewRomanPSMT"/>
          <w:b/>
        </w:rPr>
        <w:t xml:space="preserve"> belső ellenőrzést végző személy a tevékenységet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az önkormányzat és intézményeitől funkcionálisan elkülönülve végzi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együttműködve a jegyzővel és a belső ellenőrrel,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jelentéseit közvetlenül a Polgármesternek küldi meg.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left="1106" w:hanging="397"/>
        <w:rPr>
          <w:rFonts w:eastAsia="TimesNewRomanPSMT"/>
          <w:b/>
        </w:rPr>
      </w:pPr>
      <w:proofErr w:type="spellStart"/>
      <w:r w:rsidRPr="0055190A">
        <w:rPr>
          <w:rFonts w:eastAsia="TimesNewRomanPSMT"/>
          <w:b/>
        </w:rPr>
        <w:t>bb</w:t>
      </w:r>
      <w:proofErr w:type="spellEnd"/>
      <w:r w:rsidRPr="0055190A">
        <w:rPr>
          <w:rFonts w:eastAsia="TimesNewRomanPSMT"/>
          <w:b/>
        </w:rPr>
        <w:t xml:space="preserve">) </w:t>
      </w:r>
      <w:proofErr w:type="gramStart"/>
      <w:r w:rsidRPr="0055190A">
        <w:rPr>
          <w:rFonts w:eastAsia="TimesNewRomanPSMT"/>
          <w:b/>
        </w:rPr>
        <w:t>A</w:t>
      </w:r>
      <w:proofErr w:type="gramEnd"/>
      <w:r w:rsidRPr="0055190A">
        <w:rPr>
          <w:rFonts w:eastAsia="TimesNewRomanPSMT"/>
          <w:b/>
        </w:rPr>
        <w:t xml:space="preserve"> belső ellenőr funkcionális (feladatköri és szervezeti) függetlenséget az önkormányzat biztosítani köteles, különösen az alábbiak tekintetében: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az éves ellenőrzési terv kidolgozásának véleményezése, kockázatelemzési módszerek alapján és a soron kívüli ellenőrzések figyelembevételével,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az ellenőrzési program elkészítése és végrehajtása,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az ellenőrzési módszerek kiválasztása,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következtetések és ajánlások kidolgozása, ellenőrzési jelentés elkészítése,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 belső ellenőr ellenőrzési tevékenységen kívül más tevékenység végrehajtásába nem vonható be.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  <w:sz w:val="12"/>
          <w:szCs w:val="12"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left="1134" w:hanging="426"/>
        <w:rPr>
          <w:rFonts w:eastAsia="TimesNewRomanPSMT"/>
          <w:b/>
        </w:rPr>
      </w:pPr>
      <w:proofErr w:type="spellStart"/>
      <w:r w:rsidRPr="0055190A">
        <w:rPr>
          <w:rFonts w:eastAsia="TimesNewRomanPSMT"/>
          <w:b/>
        </w:rPr>
        <w:t>bc</w:t>
      </w:r>
      <w:proofErr w:type="spellEnd"/>
      <w:r w:rsidRPr="0055190A">
        <w:rPr>
          <w:rFonts w:eastAsia="TimesNewRomanPSMT"/>
          <w:b/>
        </w:rPr>
        <w:t xml:space="preserve">)  </w:t>
      </w:r>
      <w:proofErr w:type="gramStart"/>
      <w:r w:rsidRPr="0055190A">
        <w:rPr>
          <w:rFonts w:eastAsia="TimesNewRomanPSMT"/>
          <w:b/>
        </w:rPr>
        <w:t>A</w:t>
      </w:r>
      <w:proofErr w:type="gramEnd"/>
      <w:r w:rsidRPr="0055190A">
        <w:rPr>
          <w:rFonts w:eastAsia="TimesNewRomanPSMT"/>
          <w:b/>
        </w:rPr>
        <w:t xml:space="preserve"> belső ellenőrzést végző személyek feladatainak maradéktalan ellátása érdekében az ellenőrzött szerv, illetve szervezeti egység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bármely helyiségébe beléphet,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számára akadálytalan hozzáférést kell biztosítani valamennyi</w:t>
      </w:r>
    </w:p>
    <w:p w:rsidR="0055190A" w:rsidRPr="0055190A" w:rsidRDefault="0055190A" w:rsidP="0055190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1844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irathoz,</w:t>
      </w:r>
    </w:p>
    <w:p w:rsidR="0055190A" w:rsidRPr="0055190A" w:rsidRDefault="0055190A" w:rsidP="0055190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1844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adathoz és</w:t>
      </w:r>
    </w:p>
    <w:p w:rsidR="0055190A" w:rsidRPr="0055190A" w:rsidRDefault="0055190A" w:rsidP="0055190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1844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informatikai rendszerhez,</w:t>
      </w:r>
    </w:p>
    <w:p w:rsidR="0055190A" w:rsidRPr="0055190A" w:rsidRDefault="0055190A" w:rsidP="0055190A">
      <w:pPr>
        <w:autoSpaceDE w:val="0"/>
        <w:autoSpaceDN w:val="0"/>
        <w:adjustRightInd w:val="0"/>
        <w:ind w:left="993"/>
        <w:rPr>
          <w:rFonts w:eastAsia="TimesNewRomanPSMT"/>
        </w:rPr>
      </w:pPr>
    </w:p>
    <w:p w:rsidR="0055190A" w:rsidRPr="0055190A" w:rsidRDefault="0055190A" w:rsidP="0055190A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kérésére az ellenőrzött szerv, illetve szervezeti egység bármely dolgozója köteles szóban vagy írásban információt szolgáltatni.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left="709" w:hanging="1"/>
        <w:rPr>
          <w:rFonts w:eastAsia="TimesNewRomanPSMT"/>
          <w:b/>
        </w:rPr>
      </w:pPr>
      <w:proofErr w:type="spellStart"/>
      <w:r w:rsidRPr="0055190A">
        <w:rPr>
          <w:rFonts w:eastAsia="TimesNewRomanPSMT"/>
          <w:b/>
        </w:rPr>
        <w:t>bd</w:t>
      </w:r>
      <w:proofErr w:type="spellEnd"/>
      <w:r w:rsidRPr="0055190A">
        <w:rPr>
          <w:rFonts w:eastAsia="TimesNewRomanPSMT"/>
          <w:b/>
        </w:rPr>
        <w:t xml:space="preserve">) </w:t>
      </w:r>
      <w:proofErr w:type="gramStart"/>
      <w:r w:rsidRPr="0055190A">
        <w:rPr>
          <w:rFonts w:eastAsia="TimesNewRomanPSMT"/>
          <w:b/>
        </w:rPr>
        <w:t>A</w:t>
      </w:r>
      <w:proofErr w:type="gramEnd"/>
      <w:r w:rsidRPr="0055190A">
        <w:rPr>
          <w:rFonts w:eastAsia="TimesNewRomanPSMT"/>
          <w:b/>
        </w:rPr>
        <w:t xml:space="preserve"> belső ellenőrzést végző személy az ellenőrzött szervnél, illetve szervezeti egységnél 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-BoldMT"/>
          <w:sz w:val="22"/>
          <w:szCs w:val="22"/>
          <w:lang w:eastAsia="en-US"/>
        </w:rPr>
        <w:t>á</w:t>
      </w:r>
      <w:r w:rsidRPr="0055190A">
        <w:rPr>
          <w:rFonts w:eastAsia="TimesNewRomanPSMT"/>
          <w:sz w:val="22"/>
          <w:szCs w:val="22"/>
          <w:lang w:eastAsia="en-US"/>
        </w:rPr>
        <w:t>llamtitkot, szolgálati titkot, üzleti titkot tartalmazó iratokba és más dokumentumokba is betekinthet, azokról másolatot, kivonatot kérhet, illetve</w:t>
      </w:r>
    </w:p>
    <w:p w:rsidR="0055190A" w:rsidRPr="0055190A" w:rsidRDefault="0055190A" w:rsidP="0055190A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1429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személyes adatokat kezelhet, a jogszabályokban meghatározott adat- és</w:t>
      </w:r>
    </w:p>
    <w:p w:rsidR="0055190A" w:rsidRPr="0055190A" w:rsidRDefault="0055190A" w:rsidP="0055190A">
      <w:pPr>
        <w:autoSpaceDE w:val="0"/>
        <w:autoSpaceDN w:val="0"/>
        <w:adjustRightInd w:val="0"/>
        <w:ind w:left="709" w:firstLine="708"/>
        <w:rPr>
          <w:rFonts w:eastAsia="TimesNewRomanPSMT"/>
        </w:rPr>
      </w:pPr>
      <w:proofErr w:type="gramStart"/>
      <w:r w:rsidRPr="0055190A">
        <w:rPr>
          <w:rFonts w:eastAsia="TimesNewRomanPSMT"/>
        </w:rPr>
        <w:t>titokvédelmi</w:t>
      </w:r>
      <w:proofErr w:type="gramEnd"/>
      <w:r w:rsidRPr="0055190A">
        <w:rPr>
          <w:rFonts w:eastAsia="TimesNewRomanPSMT"/>
        </w:rPr>
        <w:t xml:space="preserve"> előírások betartásával.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55190A" w:rsidRPr="0055190A" w:rsidRDefault="0055190A" w:rsidP="0055190A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rPr>
          <w:rFonts w:eastAsia="TimesNewRomanPS-BoldMT"/>
          <w:b/>
          <w:bCs/>
        </w:rPr>
      </w:pPr>
      <w:r w:rsidRPr="0055190A">
        <w:rPr>
          <w:rFonts w:eastAsia="TimesNewRomanPS-BoldMT"/>
          <w:b/>
          <w:bCs/>
        </w:rPr>
        <w:t xml:space="preserve"> Az ellátandó feladatok</w:t>
      </w:r>
    </w:p>
    <w:p w:rsidR="0055190A" w:rsidRPr="0055190A" w:rsidRDefault="0055190A" w:rsidP="0055190A">
      <w:pPr>
        <w:autoSpaceDE w:val="0"/>
        <w:autoSpaceDN w:val="0"/>
        <w:adjustRightInd w:val="0"/>
        <w:ind w:firstLine="708"/>
        <w:rPr>
          <w:rFonts w:eastAsia="TimesNewRomanPS-BoldMT"/>
          <w:b/>
          <w:bCs/>
        </w:rPr>
      </w:pPr>
      <w:proofErr w:type="spellStart"/>
      <w:r w:rsidRPr="0055190A">
        <w:rPr>
          <w:rFonts w:eastAsia="TimesNewRomanPS-BoldMT"/>
          <w:b/>
          <w:bCs/>
        </w:rPr>
        <w:t>ca</w:t>
      </w:r>
      <w:proofErr w:type="spellEnd"/>
      <w:r w:rsidRPr="0055190A">
        <w:rPr>
          <w:rFonts w:eastAsia="TimesNewRomanPS-BoldMT"/>
          <w:b/>
          <w:bCs/>
        </w:rPr>
        <w:t xml:space="preserve">) </w:t>
      </w:r>
      <w:proofErr w:type="gramStart"/>
      <w:r w:rsidRPr="0055190A">
        <w:rPr>
          <w:rFonts w:eastAsia="TimesNewRomanPS-BoldMT"/>
          <w:b/>
          <w:bCs/>
        </w:rPr>
        <w:t>A</w:t>
      </w:r>
      <w:proofErr w:type="gramEnd"/>
      <w:r w:rsidRPr="0055190A">
        <w:rPr>
          <w:rFonts w:eastAsia="TimesNewRomanPS-BoldMT"/>
          <w:b/>
          <w:bCs/>
        </w:rPr>
        <w:t xml:space="preserve"> belső ellenőrzési tevékenység során végezendő ellenőrzések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MT"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left="1068"/>
        <w:rPr>
          <w:rFonts w:eastAsia="TimesNewRomanPSMT"/>
        </w:rPr>
      </w:pPr>
      <w:r w:rsidRPr="0055190A">
        <w:rPr>
          <w:rFonts w:eastAsia="TimesNewRomanPSMT"/>
        </w:rPr>
        <w:t>A belső ellenőrzési tevékenység során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szabályszerűségi,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pénzügyi,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rendszer ellenőrzéseket és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teljesítmény-ellenőrzéseket, illetve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informatikai rendszerellenőrzéseket kell végezni, valamint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az éves beszámolókról megbízhatósági igazolásokat és az európai uniós források tekintetében zárónyilatkozatokat kell kibocsátani.</w:t>
      </w:r>
    </w:p>
    <w:p w:rsidR="0055190A" w:rsidRPr="0055190A" w:rsidRDefault="0055190A" w:rsidP="0055190A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55190A" w:rsidRPr="0055190A" w:rsidRDefault="0055190A" w:rsidP="0055190A">
      <w:pPr>
        <w:autoSpaceDE w:val="0"/>
        <w:autoSpaceDN w:val="0"/>
        <w:adjustRightInd w:val="0"/>
        <w:ind w:firstLine="708"/>
        <w:rPr>
          <w:rFonts w:eastAsia="TimesNewRomanPS-BoldMT"/>
          <w:b/>
          <w:bCs/>
        </w:rPr>
      </w:pPr>
      <w:proofErr w:type="spellStart"/>
      <w:r w:rsidRPr="0055190A">
        <w:rPr>
          <w:rFonts w:eastAsia="TimesNewRomanPS-BoldMT"/>
          <w:b/>
          <w:bCs/>
        </w:rPr>
        <w:t>cb</w:t>
      </w:r>
      <w:proofErr w:type="spellEnd"/>
      <w:r w:rsidRPr="0055190A">
        <w:rPr>
          <w:rFonts w:eastAsia="TimesNewRomanPS-BoldMT"/>
          <w:b/>
          <w:bCs/>
        </w:rPr>
        <w:t xml:space="preserve">) </w:t>
      </w:r>
      <w:proofErr w:type="gramStart"/>
      <w:r w:rsidRPr="0055190A">
        <w:rPr>
          <w:rFonts w:eastAsia="TimesNewRomanPS-BoldMT"/>
          <w:b/>
          <w:bCs/>
        </w:rPr>
        <w:t>A</w:t>
      </w:r>
      <w:proofErr w:type="gramEnd"/>
      <w:r w:rsidRPr="0055190A">
        <w:rPr>
          <w:rFonts w:eastAsia="TimesNewRomanPS-BoldMT"/>
          <w:b/>
          <w:bCs/>
        </w:rPr>
        <w:t xml:space="preserve"> belső ellenőrzést végző személyek munkavégzésének keretei</w:t>
      </w:r>
    </w:p>
    <w:p w:rsidR="0055190A" w:rsidRPr="0055190A" w:rsidRDefault="0055190A" w:rsidP="0055190A">
      <w:pPr>
        <w:autoSpaceDE w:val="0"/>
        <w:autoSpaceDN w:val="0"/>
        <w:adjustRightInd w:val="0"/>
        <w:ind w:left="1068"/>
        <w:rPr>
          <w:rFonts w:eastAsia="TimesNewRomanPSMT"/>
        </w:rPr>
      </w:pPr>
      <w:r w:rsidRPr="0055190A">
        <w:rPr>
          <w:rFonts w:eastAsia="TimesNewRomanPSMT"/>
        </w:rPr>
        <w:t>A belső ellenőrzést végző személy munkáját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 vonatkozó jogszabályok,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 pénzügyminiszter által közzétett módszertani útmutatók és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lastRenderedPageBreak/>
        <w:t>nemzetközi belső ellenőrzésre vonatkozó standardok, továbbá</w:t>
      </w:r>
    </w:p>
    <w:p w:rsidR="0055190A" w:rsidRPr="0055190A" w:rsidRDefault="0055190A" w:rsidP="0055190A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  <w:r w:rsidRPr="0055190A">
        <w:rPr>
          <w:rFonts w:eastAsia="TimesNewRomanPSMT"/>
          <w:sz w:val="22"/>
          <w:szCs w:val="22"/>
          <w:lang w:eastAsia="en-US"/>
        </w:rPr>
        <w:t>a Jászladány Nagyközségi Önkormányzat Belső Ellenőrzési Kézikönyve szerint végzi.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4. A"/>
        </w:smartTagPr>
        <w:r w:rsidRPr="0055190A">
          <w:rPr>
            <w:b/>
            <w:bCs/>
          </w:rPr>
          <w:t>24. A</w:t>
        </w:r>
      </w:smartTag>
      <w:r w:rsidRPr="0055190A">
        <w:rPr>
          <w:b/>
          <w:bCs/>
        </w:rPr>
        <w:t xml:space="preserve"> megállapodás módosításának feltételei.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szCs w:val="20"/>
          <w:lang w:eastAsia="ar-SA"/>
        </w:rPr>
      </w:pPr>
      <w:r w:rsidRPr="0055190A">
        <w:rPr>
          <w:szCs w:val="20"/>
          <w:lang w:eastAsia="ar-SA"/>
        </w:rPr>
        <w:t xml:space="preserve">A jelen társulási megállapodás módosításához a Társulást létrehozó helyi önkormányzatok képviselő-testületei mindegyikének minősített többséggel meghozott, a módosításra szóló tartalmában mindenben megegyező határozata szükséges. </w:t>
      </w: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szCs w:val="20"/>
          <w:lang w:eastAsia="ar-SA"/>
        </w:rPr>
      </w:pPr>
    </w:p>
    <w:p w:rsidR="0055190A" w:rsidRPr="0055190A" w:rsidRDefault="0055190A" w:rsidP="0055190A">
      <w:pPr>
        <w:widowControl w:val="0"/>
        <w:tabs>
          <w:tab w:val="left" w:pos="1080"/>
        </w:tabs>
        <w:suppressAutoHyphens/>
        <w:spacing w:after="120"/>
        <w:jc w:val="both"/>
        <w:rPr>
          <w:szCs w:val="20"/>
          <w:lang w:eastAsia="ar-SA"/>
        </w:rPr>
      </w:pPr>
    </w:p>
    <w:p w:rsidR="0055190A" w:rsidRPr="0055190A" w:rsidRDefault="0055190A" w:rsidP="0055190A">
      <w:pPr>
        <w:tabs>
          <w:tab w:val="left" w:pos="705"/>
        </w:tabs>
        <w:spacing w:before="113"/>
        <w:jc w:val="both"/>
        <w:rPr>
          <w:b/>
        </w:rPr>
      </w:pPr>
      <w:r w:rsidRPr="0055190A">
        <w:rPr>
          <w:b/>
        </w:rPr>
        <w:t>25. Munkaszervezeti feladatok</w:t>
      </w:r>
    </w:p>
    <w:p w:rsidR="0055190A" w:rsidRPr="0055190A" w:rsidRDefault="0055190A" w:rsidP="0055190A">
      <w:pPr>
        <w:spacing w:after="120"/>
        <w:jc w:val="both"/>
      </w:pPr>
      <w:r w:rsidRPr="0055190A">
        <w:t>A Társulás operatív feladatainak ellátását Jászladányi Polgármesteri Hivatal (a továbbiakban: Hivatal) látja el, mely önállóan működő és gazdálkodó költségvetési szerv.</w:t>
      </w:r>
    </w:p>
    <w:p w:rsidR="0055190A" w:rsidRPr="0055190A" w:rsidRDefault="0055190A" w:rsidP="0055190A">
      <w:pPr>
        <w:spacing w:after="120"/>
        <w:jc w:val="both"/>
      </w:pPr>
      <w:r w:rsidRPr="0055190A">
        <w:t>A Hivatal saját maga dolgozza ki működési rendjét – rendszerét.</w:t>
      </w:r>
    </w:p>
    <w:p w:rsidR="0055190A" w:rsidRPr="0055190A" w:rsidRDefault="0055190A" w:rsidP="0055190A">
      <w:pPr>
        <w:spacing w:after="120"/>
        <w:jc w:val="both"/>
      </w:pPr>
      <w:r w:rsidRPr="0055190A">
        <w:t xml:space="preserve">A Hivatal működésére Áht., és az </w:t>
      </w:r>
      <w:proofErr w:type="spellStart"/>
      <w:r w:rsidRPr="0055190A">
        <w:t>Ávr</w:t>
      </w:r>
      <w:proofErr w:type="spellEnd"/>
      <w:r w:rsidRPr="0055190A">
        <w:t>. rendelkezései az irányadók.</w:t>
      </w:r>
    </w:p>
    <w:p w:rsidR="0055190A" w:rsidRPr="0055190A" w:rsidRDefault="0055190A" w:rsidP="0055190A">
      <w:pPr>
        <w:jc w:val="both"/>
      </w:pPr>
      <w:r w:rsidRPr="0055190A">
        <w:t>A Hivatal vezetője: Jászladány Nagyközség Jegyzője feladat- és hatásköre a következőkre terjed ki:</w:t>
      </w:r>
    </w:p>
    <w:p w:rsidR="0055190A" w:rsidRPr="0055190A" w:rsidRDefault="0055190A" w:rsidP="0055190A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</w:pPr>
      <w:r w:rsidRPr="0055190A">
        <w:t>ellátja a Társulás elnökével közösen gyakorolt feladatokat,</w:t>
      </w:r>
    </w:p>
    <w:p w:rsidR="0055190A" w:rsidRPr="0055190A" w:rsidRDefault="0055190A" w:rsidP="0055190A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</w:pPr>
      <w:r w:rsidRPr="0055190A">
        <w:t>kidolgozza a tevékenységhez tartozó szerződéseket és kezdeményezi azoknak a jóváhagyását,</w:t>
      </w:r>
    </w:p>
    <w:p w:rsidR="0055190A" w:rsidRPr="0055190A" w:rsidRDefault="0055190A" w:rsidP="0055190A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</w:pPr>
      <w:r w:rsidRPr="0055190A">
        <w:t>kezeli a Társulás irattárát és bélyegzőjét,</w:t>
      </w:r>
    </w:p>
    <w:p w:rsidR="0055190A" w:rsidRPr="0055190A" w:rsidRDefault="0055190A" w:rsidP="0055190A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</w:pPr>
      <w:r w:rsidRPr="0055190A">
        <w:t xml:space="preserve">gondoskodik a Társulás költségvetésének végrehajtásáról, </w:t>
      </w:r>
    </w:p>
    <w:p w:rsidR="0055190A" w:rsidRPr="0055190A" w:rsidRDefault="0055190A" w:rsidP="0055190A">
      <w:pPr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jc w:val="both"/>
      </w:pPr>
      <w:r w:rsidRPr="0055190A">
        <w:t>gondoskodik a Társulás által fenntartott költségvetési szerv szükség szerinti belső ellenőrzéséről.</w:t>
      </w:r>
    </w:p>
    <w:p w:rsidR="0055190A" w:rsidRPr="0055190A" w:rsidRDefault="0055190A" w:rsidP="0055190A">
      <w:pPr>
        <w:tabs>
          <w:tab w:val="left" w:pos="720"/>
        </w:tabs>
        <w:spacing w:before="113"/>
        <w:jc w:val="both"/>
        <w:rPr>
          <w:shd w:val="clear" w:color="auto" w:fill="CCFFFF"/>
        </w:rPr>
      </w:pPr>
    </w:p>
    <w:p w:rsidR="0055190A" w:rsidRPr="0055190A" w:rsidRDefault="0055190A" w:rsidP="0055190A">
      <w:pPr>
        <w:tabs>
          <w:tab w:val="left" w:pos="720"/>
        </w:tabs>
        <w:spacing w:before="113"/>
        <w:jc w:val="both"/>
        <w:rPr>
          <w:shd w:val="clear" w:color="auto" w:fill="CCFFFF"/>
        </w:rPr>
      </w:pPr>
    </w:p>
    <w:p w:rsidR="0055190A" w:rsidRPr="0055190A" w:rsidRDefault="0055190A" w:rsidP="0055190A">
      <w:pPr>
        <w:tabs>
          <w:tab w:val="left" w:pos="705"/>
        </w:tabs>
        <w:rPr>
          <w:b/>
        </w:rPr>
      </w:pPr>
      <w:smartTag w:uri="urn:schemas-microsoft-com:office:smarttags" w:element="metricconverter">
        <w:smartTagPr>
          <w:attr w:name="ProductID" w:val="26. A"/>
        </w:smartTagPr>
        <w:r w:rsidRPr="0055190A">
          <w:rPr>
            <w:b/>
          </w:rPr>
          <w:t>26. A</w:t>
        </w:r>
      </w:smartTag>
      <w:r w:rsidRPr="0055190A">
        <w:rPr>
          <w:b/>
        </w:rPr>
        <w:t xml:space="preserve"> Társulás, tagsági jogviszony megszűnése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ind w:left="720" w:hanging="720"/>
        <w:jc w:val="both"/>
      </w:pPr>
      <w:r w:rsidRPr="0055190A">
        <w:t>A Társulás megszűnik:</w:t>
      </w:r>
    </w:p>
    <w:p w:rsidR="0055190A" w:rsidRPr="0055190A" w:rsidRDefault="0055190A" w:rsidP="0055190A">
      <w:pPr>
        <w:widowControl w:val="0"/>
        <w:numPr>
          <w:ilvl w:val="0"/>
          <w:numId w:val="8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ha törvényben szabályozott megszűnési feltétel megvalósult,</w:t>
      </w:r>
    </w:p>
    <w:p w:rsidR="0055190A" w:rsidRPr="0055190A" w:rsidRDefault="0055190A" w:rsidP="0055190A">
      <w:pPr>
        <w:widowControl w:val="0"/>
        <w:numPr>
          <w:ilvl w:val="0"/>
          <w:numId w:val="8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 xml:space="preserve">ha a Társulás </w:t>
      </w:r>
      <w:proofErr w:type="gramStart"/>
      <w:r w:rsidRPr="0055190A">
        <w:t>tagjainak</w:t>
      </w:r>
      <w:proofErr w:type="gramEnd"/>
      <w:r w:rsidRPr="0055190A">
        <w:t xml:space="preserve"> képviselő-testületeinek mindegyike minősített többséggel a Társulás megszűnését elhatározzák,</w:t>
      </w:r>
    </w:p>
    <w:p w:rsidR="0055190A" w:rsidRPr="0055190A" w:rsidRDefault="0055190A" w:rsidP="0055190A">
      <w:pPr>
        <w:widowControl w:val="0"/>
        <w:numPr>
          <w:ilvl w:val="0"/>
          <w:numId w:val="8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 xml:space="preserve">a törvény erejénél fogva, </w:t>
      </w:r>
    </w:p>
    <w:p w:rsidR="0055190A" w:rsidRPr="0055190A" w:rsidRDefault="0055190A" w:rsidP="0055190A">
      <w:pPr>
        <w:widowControl w:val="0"/>
        <w:numPr>
          <w:ilvl w:val="0"/>
          <w:numId w:val="8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a bíróság jogerős döntése alapján.</w:t>
      </w:r>
    </w:p>
    <w:p w:rsidR="0055190A" w:rsidRPr="0055190A" w:rsidRDefault="0055190A" w:rsidP="0055190A">
      <w:pPr>
        <w:widowControl w:val="0"/>
        <w:tabs>
          <w:tab w:val="left" w:pos="709"/>
        </w:tabs>
        <w:suppressAutoHyphens/>
        <w:spacing w:before="120"/>
        <w:jc w:val="both"/>
        <w:rPr>
          <w:lang w:eastAsia="ar-SA"/>
        </w:rPr>
      </w:pPr>
      <w:r w:rsidRPr="0055190A">
        <w:rPr>
          <w:lang w:eastAsia="ar-SA"/>
        </w:rPr>
        <w:tab/>
        <w:t>A tagsági jogviszony megszűnik:</w:t>
      </w:r>
    </w:p>
    <w:p w:rsidR="0055190A" w:rsidRPr="0055190A" w:rsidRDefault="0055190A" w:rsidP="0055190A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a társulás megszűnésével,</w:t>
      </w:r>
    </w:p>
    <w:p w:rsidR="0055190A" w:rsidRPr="0055190A" w:rsidRDefault="0055190A" w:rsidP="0055190A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kiválással,</w:t>
      </w:r>
    </w:p>
    <w:p w:rsidR="0055190A" w:rsidRPr="0055190A" w:rsidRDefault="0055190A" w:rsidP="0055190A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a tagtelepülés megszűnésével, a tagtelepülésnek más településsel való egyesüléssel,</w:t>
      </w:r>
    </w:p>
    <w:p w:rsidR="0055190A" w:rsidRPr="0055190A" w:rsidRDefault="0055190A" w:rsidP="0055190A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suppressAutoHyphens/>
        <w:ind w:left="1069"/>
        <w:jc w:val="both"/>
      </w:pPr>
      <w:r w:rsidRPr="0055190A">
        <w:t>kizárással.</w:t>
      </w:r>
    </w:p>
    <w:p w:rsidR="0055190A" w:rsidRPr="0055190A" w:rsidRDefault="0055190A" w:rsidP="0055190A">
      <w:pPr>
        <w:spacing w:before="120" w:after="120"/>
        <w:jc w:val="both"/>
        <w:rPr>
          <w:b/>
        </w:rPr>
      </w:pPr>
    </w:p>
    <w:p w:rsidR="0055190A" w:rsidRPr="0055190A" w:rsidRDefault="0055190A" w:rsidP="0055190A">
      <w:pPr>
        <w:spacing w:before="120" w:after="120"/>
        <w:jc w:val="both"/>
      </w:pPr>
      <w:r w:rsidRPr="0055190A">
        <w:t xml:space="preserve">A társulásból kiválni a naptári félév utolsó napjával – június 31-i és december 31-i hatállyal -, lehet, melyről szóló minősített többségi képviselő-testületi döntést 6 hónappal korábban kell </w:t>
      </w:r>
      <w:r w:rsidRPr="0055190A">
        <w:lastRenderedPageBreak/>
        <w:t>meghozni, s a társulási tagokkal 15 napon belül közölni kell a felmondásról szóló határozatot. E rendelkezést kell irányadónak tekinteni valamennyi feladatellátás tekintetében.</w:t>
      </w:r>
    </w:p>
    <w:p w:rsidR="0055190A" w:rsidRPr="0055190A" w:rsidRDefault="0055190A" w:rsidP="0055190A">
      <w:pPr>
        <w:spacing w:before="120" w:after="120"/>
        <w:jc w:val="both"/>
      </w:pPr>
      <w:r w:rsidRPr="0055190A">
        <w:t>A Társulás tagjainak több mint fele minősített többséggel hozott határozattal a naptári félév utolsó napjával – június 31-i és december 31-i hatállyal - fontos okból kizárhatja azt az önkormányzatot, mely jelen megállapodásban foglalt kötelezettségének nem tesz eleget.</w:t>
      </w:r>
    </w:p>
    <w:p w:rsidR="0055190A" w:rsidRPr="0055190A" w:rsidRDefault="0055190A" w:rsidP="0055190A">
      <w:pPr>
        <w:jc w:val="both"/>
      </w:pPr>
      <w:r w:rsidRPr="0055190A">
        <w:t>Ilyen fontos oknak minősül, ha a társult tag a Társulás működéséhez az évenkénti költségvetésében vállalt kötelezettségeit nem biztosítja.</w:t>
      </w:r>
    </w:p>
    <w:p w:rsidR="0055190A" w:rsidRPr="0055190A" w:rsidRDefault="0055190A" w:rsidP="0055190A">
      <w:pPr>
        <w:jc w:val="both"/>
      </w:pPr>
      <w:r w:rsidRPr="0055190A">
        <w:t>A kizárást megelőzően a Társulási tanács legalább két ízben, a teljesítési határidő megállapításával írásban fel kell, hívja az érintett képviselő-testület figyelmét a mulasztásra.</w:t>
      </w:r>
    </w:p>
    <w:p w:rsidR="0055190A" w:rsidRPr="0055190A" w:rsidRDefault="0055190A" w:rsidP="0055190A">
      <w:pPr>
        <w:spacing w:before="240"/>
        <w:jc w:val="both"/>
      </w:pPr>
      <w:r w:rsidRPr="0055190A">
        <w:t>A Társulás megszűnése, illetve taggal való elszámolás tekintetében jelen megállapodás</w:t>
      </w:r>
      <w:r w:rsidRPr="0055190A">
        <w:rPr>
          <w:b/>
        </w:rPr>
        <w:t xml:space="preserve"> </w:t>
      </w:r>
      <w:r w:rsidRPr="0055190A">
        <w:t>27. és 28.</w:t>
      </w:r>
      <w:r w:rsidRPr="0055190A">
        <w:rPr>
          <w:b/>
        </w:rPr>
        <w:t xml:space="preserve"> </w:t>
      </w:r>
      <w:r w:rsidRPr="0055190A">
        <w:t>pontjaiban foglaltak irányadók.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smartTag w:uri="urn:schemas-microsoft-com:office:smarttags" w:element="metricconverter">
        <w:smartTagPr>
          <w:attr w:name="ProductID" w:val="27. A"/>
        </w:smartTagPr>
        <w:r w:rsidRPr="0055190A">
          <w:rPr>
            <w:b/>
            <w:bCs/>
            <w:sz w:val="36"/>
            <w:szCs w:val="36"/>
          </w:rPr>
          <w:t>27. A</w:t>
        </w:r>
      </w:smartTag>
      <w:r w:rsidRPr="0055190A">
        <w:rPr>
          <w:b/>
          <w:bCs/>
          <w:sz w:val="36"/>
          <w:szCs w:val="36"/>
        </w:rPr>
        <w:t xml:space="preserve"> Társulásból történő kiválás és kizárás feltételei, a vagyoni kérdések rendezése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numPr>
          <w:ilvl w:val="0"/>
          <w:numId w:val="19"/>
        </w:numPr>
        <w:jc w:val="both"/>
      </w:pPr>
      <w:r w:rsidRPr="0055190A">
        <w:t>Amennyiben a kiváló és a kizárt önkormányzat a hozzájárulás befizetésére vonatkozó részén felül bármilyen cél vagy más központi alapból vagy forrásból megvalósuló közös beruházásban vesz részt, a kiválás őt nem jogosítja fel arra, hogy a közös Társulási tanácsi döntéssel megvalósuló beruházásban az önkormányzati támogatást ne fizesse meg.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widowControl w:val="0"/>
        <w:numPr>
          <w:ilvl w:val="0"/>
          <w:numId w:val="19"/>
        </w:numPr>
        <w:suppressAutoHyphens/>
        <w:spacing w:after="120"/>
        <w:jc w:val="both"/>
      </w:pPr>
      <w:r w:rsidRPr="0055190A">
        <w:t xml:space="preserve">A Társulásból vagy egyes feladat ellátásából történő kiválás és kizárás estén a megállapodás alapján a Társulás tagjai által a Társulásba bevitt vagyonnal el kell számolni.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numPr>
          <w:ilvl w:val="0"/>
          <w:numId w:val="19"/>
        </w:numPr>
        <w:suppressAutoHyphens/>
        <w:spacing w:after="120"/>
        <w:jc w:val="both"/>
      </w:pPr>
      <w:r w:rsidRPr="0055190A">
        <w:t xml:space="preserve">A Társulásból történő kiválás és kizárás esetén a vagyontárgynak a társulási tag részére történő kiadását 5 évre el lehet halasztani, ha annak természetben történő kiadása veszélyeztetné a Társulás további működését. Ebben az esetben a kivált és a kizárt tagot – a Társulással kötött szerződés alapján – használati díj illeti meg. </w:t>
      </w: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</w:p>
    <w:p w:rsidR="0055190A" w:rsidRPr="0055190A" w:rsidRDefault="0055190A" w:rsidP="0055190A">
      <w:pPr>
        <w:tabs>
          <w:tab w:val="left" w:pos="1080"/>
        </w:tabs>
        <w:spacing w:after="120"/>
        <w:jc w:val="both"/>
        <w:rPr>
          <w:b/>
          <w:bCs/>
        </w:rPr>
      </w:pPr>
    </w:p>
    <w:p w:rsidR="0055190A" w:rsidRPr="0055190A" w:rsidRDefault="0055190A" w:rsidP="0055190A">
      <w:pPr>
        <w:jc w:val="both"/>
      </w:pPr>
      <w:smartTag w:uri="urn:schemas-microsoft-com:office:smarttags" w:element="metricconverter">
        <w:smartTagPr>
          <w:attr w:name="ProductID" w:val="28. A"/>
        </w:smartTagPr>
        <w:r w:rsidRPr="0055190A">
          <w:rPr>
            <w:b/>
            <w:bCs/>
          </w:rPr>
          <w:t>28. A</w:t>
        </w:r>
      </w:smartTag>
      <w:r w:rsidRPr="0055190A">
        <w:rPr>
          <w:b/>
          <w:bCs/>
        </w:rPr>
        <w:t xml:space="preserve"> Társulás megszűnése esetén a tagok egymással való elszámolásának kötelezettsége és módja, vagyonmegosztás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widowControl w:val="0"/>
        <w:numPr>
          <w:ilvl w:val="0"/>
          <w:numId w:val="20"/>
        </w:numPr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>A Társulás megszűnése esetén a meglévő vagyon és annak növekménye a Társulás tagjait vagyoni hozzájárulásuk arányában illeti meg.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widowControl w:val="0"/>
        <w:numPr>
          <w:ilvl w:val="0"/>
          <w:numId w:val="20"/>
        </w:numPr>
        <w:suppressAutoHyphens/>
        <w:jc w:val="both"/>
        <w:rPr>
          <w:lang w:eastAsia="ar-SA"/>
        </w:rPr>
      </w:pPr>
      <w:r w:rsidRPr="0055190A">
        <w:rPr>
          <w:lang w:eastAsia="ar-SA"/>
        </w:rPr>
        <w:t>A vagyon megosztása során az önkormányzatok az alábbi elvek figyelembevételével járnak el:</w:t>
      </w:r>
    </w:p>
    <w:p w:rsidR="0055190A" w:rsidRPr="0055190A" w:rsidRDefault="0055190A" w:rsidP="0055190A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 xml:space="preserve">a helyi önkormányzat tulajdonaként nyilvántartott ingatlant és ingóságot a tulajdonos önkormányzatnak kell birtokába visszaadni, </w:t>
      </w:r>
    </w:p>
    <w:p w:rsidR="0055190A" w:rsidRPr="0055190A" w:rsidRDefault="0055190A" w:rsidP="0055190A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 xml:space="preserve">a használatba adott ingatlant és ingóságot annak a tagnak kell birtokába visszaadni, amely azt a Társulásnak használatába adta, </w:t>
      </w:r>
    </w:p>
    <w:p w:rsidR="0055190A" w:rsidRPr="0055190A" w:rsidRDefault="0055190A" w:rsidP="0055190A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lastRenderedPageBreak/>
        <w:t>a meglévő, a Társulás tulajdonába került ingatlant és ingóságot természetben kell kiadni úgy, hogy azon lehetőleg közös tulajdon a kiadás után ne álljon fenn,</w:t>
      </w:r>
    </w:p>
    <w:p w:rsidR="0055190A" w:rsidRPr="0055190A" w:rsidRDefault="0055190A" w:rsidP="0055190A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>a Társulás tulajdonának vagyonnövekményét a Polgári Törvénykönyv közös tulajdonra vonatkozó megszüntetési szabályai szerint kell megosztani.</w:t>
      </w:r>
    </w:p>
    <w:p w:rsidR="0055190A" w:rsidRPr="0055190A" w:rsidRDefault="0055190A" w:rsidP="0055190A">
      <w:pPr>
        <w:ind w:left="284"/>
        <w:jc w:val="both"/>
        <w:rPr>
          <w:b/>
        </w:rPr>
      </w:pPr>
    </w:p>
    <w:p w:rsidR="0055190A" w:rsidRPr="0055190A" w:rsidRDefault="0055190A" w:rsidP="0055190A">
      <w:pPr>
        <w:numPr>
          <w:ilvl w:val="0"/>
          <w:numId w:val="20"/>
        </w:numPr>
        <w:jc w:val="both"/>
      </w:pPr>
      <w:r w:rsidRPr="0055190A">
        <w:t>A Társulás megszűnése esetén a kötelezettségek kiegyenlítése után megmaradó vagyont a tagok a társulás és a pénzügyi alap fennállása alatt teljesített hozzájárulásaik arányában a végleges támogatások, juttatások arányos részének betudásával kell felosztani.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numPr>
          <w:ilvl w:val="0"/>
          <w:numId w:val="20"/>
        </w:numPr>
        <w:jc w:val="both"/>
      </w:pPr>
      <w:r w:rsidRPr="0055190A">
        <w:t>A Társulás megszűnése esetén jogutódnak a társuló önkormányzatok minősülnek, a kötelezettségekért vagyoni hozzájárulásuk arányában felelnek.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numPr>
          <w:ilvl w:val="0"/>
          <w:numId w:val="20"/>
        </w:numPr>
        <w:jc w:val="both"/>
      </w:pPr>
      <w:r w:rsidRPr="0055190A">
        <w:t>A Társulás megszűnése esetén a Társulás tagjai a Társulás közös vagyonát vagyonfelosztási szerződésben osztják fel.</w:t>
      </w:r>
    </w:p>
    <w:p w:rsidR="0055190A" w:rsidRPr="0055190A" w:rsidRDefault="0055190A" w:rsidP="0055190A">
      <w:pPr>
        <w:ind w:firstLine="644"/>
        <w:jc w:val="both"/>
        <w:rPr>
          <w:bCs/>
        </w:rPr>
      </w:pPr>
      <w:r w:rsidRPr="0055190A">
        <w:rPr>
          <w:bCs/>
        </w:rPr>
        <w:t>A felosztás elvei a következők:</w:t>
      </w:r>
    </w:p>
    <w:p w:rsidR="0055190A" w:rsidRPr="0055190A" w:rsidRDefault="0055190A" w:rsidP="0055190A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55190A">
        <w:t>Vizsgálni kell a Társulás tagjai saját vagyoni hozzájárulásának mértékét a vagyonnövekmény létrejöttéhez. (Saját vagyon, állami források, egyéb támogatások).</w:t>
      </w:r>
    </w:p>
    <w:p w:rsidR="0055190A" w:rsidRPr="0055190A" w:rsidRDefault="0055190A" w:rsidP="0055190A">
      <w:pPr>
        <w:numPr>
          <w:ilvl w:val="0"/>
          <w:numId w:val="22"/>
        </w:numPr>
        <w:tabs>
          <w:tab w:val="num" w:pos="1134"/>
        </w:tabs>
        <w:ind w:left="1134" w:hanging="425"/>
        <w:jc w:val="both"/>
      </w:pPr>
      <w:r w:rsidRPr="0055190A">
        <w:t>Meg kell határozni a teljes értéken belül az összes saját forrást, és azokat egymáshoz arányosítani kell, ez a tulajdon az arányosított tulajdoni hányadban illeti meg a megszűnéskor az önkormányzatot.</w:t>
      </w:r>
    </w:p>
    <w:p w:rsidR="0055190A" w:rsidRPr="0055190A" w:rsidRDefault="0055190A" w:rsidP="0055190A">
      <w:pPr>
        <w:widowControl w:val="0"/>
        <w:numPr>
          <w:ilvl w:val="0"/>
          <w:numId w:val="22"/>
        </w:numPr>
        <w:tabs>
          <w:tab w:val="num" w:pos="1134"/>
        </w:tabs>
        <w:suppressAutoHyphens/>
        <w:spacing w:after="120"/>
        <w:ind w:left="1134" w:hanging="425"/>
        <w:jc w:val="both"/>
      </w:pPr>
      <w:r w:rsidRPr="0055190A">
        <w:t>Az üzemeltetésre átvett vagyontárgyakat az átadó önkormányzatot illetik meg.</w:t>
      </w:r>
    </w:p>
    <w:p w:rsidR="0055190A" w:rsidRPr="0055190A" w:rsidRDefault="0055190A" w:rsidP="0055190A">
      <w:pPr>
        <w:ind w:left="709"/>
        <w:jc w:val="both"/>
      </w:pPr>
    </w:p>
    <w:p w:rsidR="0055190A" w:rsidRPr="0055190A" w:rsidRDefault="0055190A" w:rsidP="0055190A">
      <w:pPr>
        <w:numPr>
          <w:ilvl w:val="0"/>
          <w:numId w:val="20"/>
        </w:numPr>
        <w:jc w:val="both"/>
      </w:pPr>
      <w:r w:rsidRPr="0055190A">
        <w:t xml:space="preserve">A Társulás megszűnésekor a vagyon felosztása és a közös tulajdon megszűntetése </w:t>
      </w:r>
      <w:proofErr w:type="gramStart"/>
      <w:r w:rsidRPr="0055190A">
        <w:t>során</w:t>
      </w:r>
      <w:proofErr w:type="gramEnd"/>
      <w:r w:rsidRPr="0055190A">
        <w:t xml:space="preserve"> oly módon kell eljárni, hogy az a közfeladatok és a közszolgáltatások ellátását ne veszélyeztesse. </w:t>
      </w:r>
    </w:p>
    <w:p w:rsidR="0055190A" w:rsidRPr="0055190A" w:rsidRDefault="0055190A" w:rsidP="0055190A">
      <w:pPr>
        <w:ind w:left="644"/>
        <w:jc w:val="both"/>
      </w:pPr>
      <w:r w:rsidRPr="0055190A">
        <w:t>A közös tulajdon megszűntetése és az ebből származó vagyoni igények kielégítése során, ezért a Társulás tagjai olyan polgári jogi megoldásokat alkalmaznak (későbbi, halasztott fizetés, csere stb.), amelyek a közfeladat ellátását nem veszélyeztetik, a célvagyon a közfeladat ellátását biztosítani tudja.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numPr>
          <w:ilvl w:val="0"/>
          <w:numId w:val="20"/>
        </w:numPr>
        <w:jc w:val="both"/>
      </w:pPr>
      <w:r w:rsidRPr="0055190A">
        <w:t>A közös tulajdon megosztásáig a tagok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tabs>
          <w:tab w:val="left" w:pos="720"/>
        </w:tabs>
        <w:jc w:val="both"/>
      </w:pPr>
    </w:p>
    <w:p w:rsidR="0055190A" w:rsidRPr="0055190A" w:rsidRDefault="0055190A" w:rsidP="0055190A">
      <w:pPr>
        <w:tabs>
          <w:tab w:val="left" w:pos="720"/>
        </w:tabs>
        <w:rPr>
          <w:b/>
        </w:rPr>
      </w:pPr>
      <w:smartTag w:uri="urn:schemas-microsoft-com:office:smarttags" w:element="metricconverter">
        <w:smartTagPr>
          <w:attr w:name="ProductID" w:val="29. A"/>
        </w:smartTagPr>
        <w:r w:rsidRPr="0055190A">
          <w:rPr>
            <w:b/>
          </w:rPr>
          <w:t>29. A</w:t>
        </w:r>
      </w:smartTag>
      <w:r w:rsidRPr="0055190A">
        <w:rPr>
          <w:b/>
        </w:rPr>
        <w:t xml:space="preserve"> társuláshoz való csatlakozás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spacing w:after="120" w:line="480" w:lineRule="auto"/>
        <w:ind w:left="283"/>
      </w:pPr>
      <w:r w:rsidRPr="0055190A">
        <w:t>A Társuláshoz történő csatlakozáshoz való hozzájárulás megadásához valamennyi társult tagönkormányzat képviselő-testületének minősített többséggel hozott határozata szükséges.</w:t>
      </w:r>
    </w:p>
    <w:p w:rsidR="0055190A" w:rsidRPr="0055190A" w:rsidRDefault="0055190A" w:rsidP="0055190A">
      <w:pPr>
        <w:tabs>
          <w:tab w:val="left" w:pos="420"/>
        </w:tabs>
        <w:ind w:left="60"/>
        <w:jc w:val="both"/>
        <w:rPr>
          <w:sz w:val="16"/>
          <w:szCs w:val="16"/>
        </w:rPr>
      </w:pPr>
    </w:p>
    <w:p w:rsidR="0055190A" w:rsidRPr="0055190A" w:rsidRDefault="0055190A" w:rsidP="0055190A">
      <w:pPr>
        <w:tabs>
          <w:tab w:val="left" w:pos="420"/>
        </w:tabs>
        <w:ind w:left="60"/>
        <w:jc w:val="both"/>
      </w:pPr>
      <w:r w:rsidRPr="0055190A">
        <w:t>A csatlakozási szándék kinyilvánításához a társulni kívánó önkormányzat képviselő-testületének legalább hat hónappal korábban minősített többséggel hozott határozata szükséges, amelyben rögzítést nyer, hogy a testület elfogadja a Társulás céljait, a feladat megvalósításához ráeső költségvetési hozzájárulást biztosítja, s a megállapodásban foglaltakat elfogadja és azokat magára nézve kötelezőnek ismeri el.</w:t>
      </w:r>
    </w:p>
    <w:p w:rsidR="0055190A" w:rsidRPr="0055190A" w:rsidRDefault="0055190A" w:rsidP="0055190A">
      <w:pPr>
        <w:tabs>
          <w:tab w:val="left" w:pos="420"/>
        </w:tabs>
        <w:ind w:left="60"/>
        <w:jc w:val="both"/>
        <w:rPr>
          <w:sz w:val="16"/>
          <w:szCs w:val="16"/>
        </w:rPr>
      </w:pPr>
    </w:p>
    <w:p w:rsidR="0055190A" w:rsidRPr="0055190A" w:rsidRDefault="0055190A" w:rsidP="0055190A">
      <w:pPr>
        <w:tabs>
          <w:tab w:val="left" w:pos="420"/>
        </w:tabs>
        <w:ind w:left="60"/>
        <w:jc w:val="both"/>
      </w:pPr>
      <w:r w:rsidRPr="0055190A">
        <w:t>Csatlakozási szándékról hozott döntéséről az önkormányzat legalább hat hónappal korábban köteles a Társulást írásban</w:t>
      </w:r>
      <w:r w:rsidRPr="0055190A" w:rsidDel="00495FA6">
        <w:t xml:space="preserve"> </w:t>
      </w:r>
      <w:r w:rsidRPr="0055190A">
        <w:t xml:space="preserve">tájékoztatni. A Társulás és a tagönkormányzatok a csatlakozás elfogadásáról a tájékoztatást követő három hónapon belül döntenek. Csatlakozni évente két alkalommal lehet, naptári év első napján, azaz január 1-vel, ill. július 1-vel. 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tabs>
          <w:tab w:val="left" w:pos="705"/>
        </w:tabs>
        <w:rPr>
          <w:b/>
        </w:rPr>
      </w:pPr>
      <w:smartTag w:uri="urn:schemas-microsoft-com:office:smarttags" w:element="metricconverter">
        <w:smartTagPr>
          <w:attr w:name="ProductID" w:val="30. A"/>
        </w:smartTagPr>
        <w:r w:rsidRPr="0055190A">
          <w:rPr>
            <w:b/>
          </w:rPr>
          <w:t>30. A</w:t>
        </w:r>
      </w:smartTag>
      <w:r w:rsidRPr="0055190A">
        <w:rPr>
          <w:b/>
        </w:rPr>
        <w:t xml:space="preserve"> Társulás költségvetése</w:t>
      </w:r>
    </w:p>
    <w:p w:rsidR="0055190A" w:rsidRPr="0055190A" w:rsidRDefault="0055190A" w:rsidP="0055190A">
      <w:pPr>
        <w:tabs>
          <w:tab w:val="left" w:pos="1418"/>
        </w:tabs>
        <w:ind w:left="284"/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 xml:space="preserve">A költségvetés forrásai, kiadásai </w:t>
      </w:r>
    </w:p>
    <w:p w:rsidR="0055190A" w:rsidRPr="0055190A" w:rsidRDefault="0055190A" w:rsidP="0055190A">
      <w:pPr>
        <w:tabs>
          <w:tab w:val="left" w:pos="720"/>
        </w:tabs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55190A" w:rsidRPr="0055190A" w:rsidRDefault="0055190A" w:rsidP="0055190A">
      <w:pPr>
        <w:tabs>
          <w:tab w:val="left" w:pos="720"/>
        </w:tabs>
        <w:spacing w:after="200" w:line="276" w:lineRule="auto"/>
        <w:contextualSpacing/>
        <w:jc w:val="both"/>
        <w:rPr>
          <w:b/>
          <w:sz w:val="22"/>
          <w:lang w:eastAsia="en-US"/>
        </w:rPr>
      </w:pPr>
      <w:r w:rsidRPr="0055190A">
        <w:rPr>
          <w:b/>
          <w:sz w:val="22"/>
          <w:lang w:eastAsia="en-US"/>
        </w:rPr>
        <w:t>Bevételek:</w:t>
      </w:r>
    </w:p>
    <w:p w:rsidR="0055190A" w:rsidRPr="0055190A" w:rsidRDefault="0055190A" w:rsidP="0055190A">
      <w:pPr>
        <w:widowControl w:val="0"/>
        <w:numPr>
          <w:ilvl w:val="0"/>
          <w:numId w:val="30"/>
        </w:numPr>
        <w:tabs>
          <w:tab w:val="num" w:pos="567"/>
        </w:tabs>
        <w:suppressAutoHyphens/>
        <w:ind w:left="567" w:hanging="567"/>
        <w:jc w:val="both"/>
      </w:pPr>
      <w:r w:rsidRPr="0055190A">
        <w:t xml:space="preserve">A tagok által befizetett éves hozzájárulások. Az önkormányzatok hozzájárulása a lakosság számának arányában történik, minden évben az állandó lakosság január 1-i száma szerint. </w:t>
      </w:r>
    </w:p>
    <w:p w:rsidR="0055190A" w:rsidRPr="0055190A" w:rsidRDefault="0055190A" w:rsidP="0055190A">
      <w:pPr>
        <w:widowControl w:val="0"/>
        <w:numPr>
          <w:ilvl w:val="0"/>
          <w:numId w:val="30"/>
        </w:numPr>
        <w:tabs>
          <w:tab w:val="num" w:pos="567"/>
          <w:tab w:val="left" w:pos="1418"/>
        </w:tabs>
        <w:suppressAutoHyphens/>
        <w:ind w:left="567" w:hanging="567"/>
        <w:jc w:val="both"/>
      </w:pPr>
      <w:r w:rsidRPr="0055190A">
        <w:t>Önkormányzati és állami költségvetési támogatások.</w:t>
      </w:r>
    </w:p>
    <w:p w:rsidR="0055190A" w:rsidRPr="0055190A" w:rsidRDefault="0055190A" w:rsidP="0055190A">
      <w:pPr>
        <w:widowControl w:val="0"/>
        <w:numPr>
          <w:ilvl w:val="0"/>
          <w:numId w:val="30"/>
        </w:numPr>
        <w:tabs>
          <w:tab w:val="num" w:pos="567"/>
          <w:tab w:val="left" w:pos="1418"/>
        </w:tabs>
        <w:suppressAutoHyphens/>
        <w:ind w:left="567" w:hanging="567"/>
        <w:jc w:val="both"/>
      </w:pPr>
      <w:r w:rsidRPr="0055190A">
        <w:t>Pályázatok során elnyert támogatások.</w:t>
      </w:r>
    </w:p>
    <w:p w:rsidR="0055190A" w:rsidRPr="0055190A" w:rsidRDefault="0055190A" w:rsidP="0055190A">
      <w:pPr>
        <w:widowControl w:val="0"/>
        <w:numPr>
          <w:ilvl w:val="0"/>
          <w:numId w:val="30"/>
        </w:numPr>
        <w:tabs>
          <w:tab w:val="num" w:pos="567"/>
          <w:tab w:val="left" w:pos="1418"/>
        </w:tabs>
        <w:suppressAutoHyphens/>
        <w:ind w:left="567" w:hanging="567"/>
        <w:jc w:val="both"/>
      </w:pPr>
      <w:r w:rsidRPr="0055190A">
        <w:t>Működési bevételek.</w:t>
      </w:r>
    </w:p>
    <w:p w:rsidR="0055190A" w:rsidRPr="0055190A" w:rsidRDefault="0055190A" w:rsidP="0055190A">
      <w:pPr>
        <w:tabs>
          <w:tab w:val="left" w:pos="1418"/>
        </w:tabs>
        <w:jc w:val="both"/>
      </w:pPr>
    </w:p>
    <w:p w:rsidR="0055190A" w:rsidRPr="0055190A" w:rsidRDefault="0055190A" w:rsidP="0055190A">
      <w:pPr>
        <w:tabs>
          <w:tab w:val="left" w:pos="1418"/>
        </w:tabs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A költségvetés kiadásai</w:t>
      </w:r>
    </w:p>
    <w:p w:rsidR="0055190A" w:rsidRPr="0055190A" w:rsidRDefault="0055190A" w:rsidP="0055190A">
      <w:pPr>
        <w:tabs>
          <w:tab w:val="left" w:pos="720"/>
        </w:tabs>
        <w:ind w:left="284"/>
        <w:jc w:val="both"/>
      </w:pPr>
      <w:r w:rsidRPr="0055190A">
        <w:rPr>
          <w:b/>
        </w:rPr>
        <w:t>Kiadások</w:t>
      </w:r>
      <w:r w:rsidRPr="0055190A">
        <w:t>: a Társulás éves költségvetési határozatában rögzítettek,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tervek, tanulmányok, szakvélemények költségei,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701" w:hanging="567"/>
        <w:jc w:val="both"/>
      </w:pPr>
      <w:r w:rsidRPr="0055190A">
        <w:t>költségtérítések a tisztségviselők számára a munkájukkal kapcsolatos egyéni költségek fedezetére,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rendezvényköltségek,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működtetési költségek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beruházási, fejlesztési kiadások,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pénzeszköz-átadás,</w:t>
      </w:r>
    </w:p>
    <w:p w:rsidR="0055190A" w:rsidRPr="0055190A" w:rsidRDefault="0055190A" w:rsidP="0055190A">
      <w:pPr>
        <w:widowControl w:val="0"/>
        <w:numPr>
          <w:ilvl w:val="0"/>
          <w:numId w:val="12"/>
        </w:numPr>
        <w:tabs>
          <w:tab w:val="clear" w:pos="360"/>
          <w:tab w:val="left" w:pos="1701"/>
        </w:tabs>
        <w:suppressAutoHyphens/>
        <w:ind w:left="1134"/>
        <w:jc w:val="both"/>
      </w:pPr>
      <w:r w:rsidRPr="0055190A">
        <w:t>elnök és alelnökök javadalmazása.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spacing w:after="200" w:line="276" w:lineRule="auto"/>
        <w:ind w:left="81"/>
        <w:contextualSpacing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>A Társulás gazdálkodásáról szóló évközi és éves beszámolókat, zárszámadást a Társulási Tanács fogadja el.</w:t>
      </w:r>
    </w:p>
    <w:p w:rsidR="0055190A" w:rsidRPr="0055190A" w:rsidRDefault="0055190A" w:rsidP="0055190A">
      <w:pPr>
        <w:tabs>
          <w:tab w:val="left" w:pos="720"/>
        </w:tabs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tabs>
          <w:tab w:val="left" w:pos="993"/>
        </w:tabs>
        <w:spacing w:after="200" w:line="276" w:lineRule="auto"/>
        <w:ind w:left="142"/>
        <w:contextualSpacing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>A Társulás gazdálkodását az Állami Számvevőszék ellenőrzi. Az európai uniós és költségvetési támogatások felhasználását az Európai Számvevőszék és az Európai Bizottság illetékes szervezetei, a Kormány által kijelölt szerv, a fejezetek ellenőrzési szervezetei, a Kincstár, illetve az európai uniós támogatások irányító hatóságai és a kifizető hatóság képviselői is ellenőrzik.</w:t>
      </w:r>
    </w:p>
    <w:p w:rsidR="0055190A" w:rsidRPr="0055190A" w:rsidRDefault="0055190A" w:rsidP="0055190A">
      <w:pPr>
        <w:tabs>
          <w:tab w:val="left" w:pos="720"/>
        </w:tabs>
        <w:jc w:val="both"/>
      </w:pPr>
    </w:p>
    <w:p w:rsidR="0055190A" w:rsidRPr="0055190A" w:rsidRDefault="0055190A" w:rsidP="0055190A">
      <w:pPr>
        <w:tabs>
          <w:tab w:val="left" w:pos="720"/>
        </w:tabs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  <w:bCs/>
        </w:rPr>
        <w:t>31. Közös fenntartású intézmény megnevezése, fenntartásának finanszírozása</w:t>
      </w:r>
    </w:p>
    <w:p w:rsidR="0055190A" w:rsidRPr="0055190A" w:rsidRDefault="0055190A" w:rsidP="0055190A">
      <w:pPr>
        <w:ind w:left="284"/>
        <w:jc w:val="center"/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</w:pPr>
      <w:r w:rsidRPr="0055190A">
        <w:t xml:space="preserve"> Társulás feladat- és hatásköreinek ellátása érdekében a Társulási Tanács költségvetési intézményt alapíthat, kinevezi vezetőit.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</w:pPr>
      <w:r w:rsidRPr="0055190A">
        <w:t>A közös intézmény fenntartása és finanszírozása, forrásai a vonatkozó állami költségvetési normatívákból történik. A normatívák és azok igénylése, felhasználása és tervezése a vonatkozó jogszabályi előírások szerint történik.</w:t>
      </w:r>
    </w:p>
    <w:p w:rsidR="0055190A" w:rsidRPr="0055190A" w:rsidRDefault="0055190A" w:rsidP="0055190A">
      <w:pPr>
        <w:spacing w:after="200" w:line="276" w:lineRule="auto"/>
        <w:ind w:left="720"/>
        <w:contextualSpacing/>
        <w:rPr>
          <w:rFonts w:eastAsia="Calibri"/>
          <w:sz w:val="16"/>
          <w:szCs w:val="16"/>
          <w:lang w:eastAsia="en-US"/>
        </w:rPr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</w:pPr>
      <w:r w:rsidRPr="0055190A">
        <w:t xml:space="preserve">A normatívák által nem fedezett fenntartási költségeket a Társulásban résztvevők a Társulás éves költségvetésének összeállítása során határozzák meg. A közös fenntartású </w:t>
      </w:r>
      <w:r w:rsidRPr="0055190A">
        <w:lastRenderedPageBreak/>
        <w:t>intézmény állami normatívák által nem fedezett kiadásai forrását az intézmény szolgáltatásait igénybe vevő önkormányzatok az éves költségvetési határozatban megjelölt mérték szerint biztosítják. A közösen fenntartott intézmény fejlesztési és felújítási szükségletét a Társulás költségvetésében kell megtervezni. A fejlesztési és felújítási pályázatok benyújtásában a Társulási Tanács dönt.</w:t>
      </w:r>
    </w:p>
    <w:p w:rsidR="0055190A" w:rsidRPr="0055190A" w:rsidRDefault="0055190A" w:rsidP="0055190A">
      <w:pPr>
        <w:spacing w:after="200" w:line="276" w:lineRule="auto"/>
        <w:ind w:left="720"/>
        <w:contextualSpacing/>
        <w:rPr>
          <w:rFonts w:eastAsia="Calibri"/>
          <w:sz w:val="16"/>
          <w:szCs w:val="16"/>
          <w:lang w:eastAsia="en-US"/>
        </w:rPr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</w:pPr>
      <w:r w:rsidRPr="0055190A">
        <w:t xml:space="preserve">A Társulás által fenntartott intézmény tekintetében felmerülő, a </w:t>
      </w:r>
      <w:proofErr w:type="gramStart"/>
      <w:r w:rsidRPr="0055190A">
        <w:t>közalkalmazott(</w:t>
      </w:r>
      <w:proofErr w:type="spellStart"/>
      <w:proofErr w:type="gramEnd"/>
      <w:r w:rsidRPr="0055190A">
        <w:t>ak</w:t>
      </w:r>
      <w:proofErr w:type="spellEnd"/>
      <w:r w:rsidRPr="0055190A">
        <w:t>) felmentéséből adódó költségek tekintetében a Társulás tagönkormányzatai állnak helyt az alábbi elvek és megosztás szerint: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26"/>
        </w:numPr>
        <w:suppressAutoHyphens/>
        <w:ind w:left="709"/>
        <w:jc w:val="both"/>
        <w:rPr>
          <w:u w:val="single"/>
        </w:rPr>
      </w:pPr>
      <w:proofErr w:type="gramStart"/>
      <w:r w:rsidRPr="0055190A">
        <w:rPr>
          <w:u w:val="single"/>
        </w:rPr>
        <w:t>Közalkalmazott(</w:t>
      </w:r>
      <w:proofErr w:type="spellStart"/>
      <w:proofErr w:type="gramEnd"/>
      <w:r w:rsidRPr="0055190A">
        <w:rPr>
          <w:u w:val="single"/>
        </w:rPr>
        <w:t>ak</w:t>
      </w:r>
      <w:proofErr w:type="spellEnd"/>
      <w:r w:rsidRPr="0055190A">
        <w:rPr>
          <w:u w:val="single"/>
        </w:rPr>
        <w:t xml:space="preserve">) felmentésének oka </w:t>
      </w:r>
    </w:p>
    <w:p w:rsidR="0055190A" w:rsidRPr="0055190A" w:rsidRDefault="0055190A" w:rsidP="0055190A">
      <w:pPr>
        <w:ind w:left="709"/>
        <w:jc w:val="both"/>
      </w:pPr>
      <w:proofErr w:type="gramStart"/>
      <w:r w:rsidRPr="0055190A">
        <w:t>a</w:t>
      </w:r>
      <w:proofErr w:type="gramEnd"/>
      <w:r w:rsidRPr="0055190A">
        <w:t xml:space="preserve"> közalkalmazottak jogállásáról szóló 1992. évi XXXIII. törvény 30.§ (1) bekezdésében rögzítettek lehetnek ( a munkáltató - (adott) tevékenységének - megszűnése, átszervezés, létszámleépítés, stb.).</w:t>
      </w:r>
    </w:p>
    <w:p w:rsidR="0055190A" w:rsidRPr="0055190A" w:rsidRDefault="0055190A" w:rsidP="0055190A">
      <w:pPr>
        <w:ind w:left="709"/>
        <w:jc w:val="both"/>
      </w:pPr>
    </w:p>
    <w:p w:rsidR="0055190A" w:rsidRPr="0055190A" w:rsidRDefault="0055190A" w:rsidP="0055190A">
      <w:pPr>
        <w:widowControl w:val="0"/>
        <w:numPr>
          <w:ilvl w:val="0"/>
          <w:numId w:val="26"/>
        </w:numPr>
        <w:suppressAutoHyphens/>
        <w:ind w:left="709"/>
        <w:jc w:val="both"/>
      </w:pPr>
      <w:r w:rsidRPr="0055190A">
        <w:rPr>
          <w:u w:val="single"/>
        </w:rPr>
        <w:t>A Társulás tagönkormányzatainak anyagi helytállása kiterjed</w:t>
      </w:r>
      <w:r w:rsidRPr="0055190A">
        <w:t>: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 xml:space="preserve">a közalkalmazotti jogviszony megszüntetése miatt a mindenkor hatályos jogszabályban előírt, kötelező mérték szerint megállapított és kifizetendő (teljes) felmentési időre járó illetményre, 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 xml:space="preserve">valamint a végkielégítés mindenkor hatályos jogszabály szerinti teljes összegére, 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 xml:space="preserve">továbbá, ha a közalkalmazotti jogviszony megszűnésekor a közalkalmazottnak a munkáltatónál eltöltött idővel arányos szabadsága kiadására nem került sor, akkor a mindenkor hatályos jogszabály szerint megállapított és kifizetendő szabadság-megváltás teljes összegére, 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 xml:space="preserve">és mindezek járulékaira, 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>továbbá, ha az érintett közalkalmazott jogviszonya korengedményes nyugdíjazás miatt szűnik meg, akkor a nyugdíjazással kapcsolatos - a mindenkor hatályos jogszabály szerint megállapított - teljes költségekre,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 xml:space="preserve">valamint, ha a közalkalmazott a felmentési ideje alatt válik jubileumi jutalomra jogosulttá, akkor a mindenkor hatályos jogszabályban előírt, kötelező mérték szerint megállapított és kifizetendő jubileumi jutalom teljes összegére és annak járulékaira, 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83"/>
        <w:jc w:val="both"/>
      </w:pPr>
      <w:r w:rsidRPr="0055190A">
        <w:t>valamint, ha a mindenkor hatályos jogszabályban előírtak szerint a közalkalmazott jogviszonyának megszűnéséhez kapcsolódóan a közalkalmazott részére jubileumi jutalom kifizetésére vonatkozó kötelezettség áll fenn, akkor a mindenkor hatályos jogszabályban előírt, kötelező mérték szerint megállapított és kifizetendő jubileumi jutalom teljes összegére és annak járulékaira.</w:t>
      </w:r>
    </w:p>
    <w:p w:rsidR="0055190A" w:rsidRPr="0055190A" w:rsidRDefault="0055190A" w:rsidP="0055190A">
      <w:pPr>
        <w:ind w:left="993"/>
        <w:jc w:val="both"/>
      </w:pPr>
    </w:p>
    <w:p w:rsidR="0055190A" w:rsidRPr="0055190A" w:rsidRDefault="0055190A" w:rsidP="0055190A">
      <w:pPr>
        <w:widowControl w:val="0"/>
        <w:numPr>
          <w:ilvl w:val="0"/>
          <w:numId w:val="26"/>
        </w:numPr>
        <w:suppressAutoHyphens/>
        <w:ind w:left="709"/>
        <w:jc w:val="both"/>
      </w:pPr>
      <w:r w:rsidRPr="0055190A">
        <w:rPr>
          <w:u w:val="single"/>
        </w:rPr>
        <w:t xml:space="preserve">A Társulás </w:t>
      </w:r>
      <w:proofErr w:type="gramStart"/>
      <w:r w:rsidRPr="0055190A">
        <w:rPr>
          <w:u w:val="single"/>
        </w:rPr>
        <w:t>tagönkormányzatai  anyagi</w:t>
      </w:r>
      <w:proofErr w:type="gramEnd"/>
      <w:r w:rsidRPr="0055190A">
        <w:rPr>
          <w:u w:val="single"/>
        </w:rPr>
        <w:t xml:space="preserve"> helytállásának települések közötti megosztási elve (számítási módja):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29"/>
        <w:jc w:val="both"/>
      </w:pPr>
      <w:r w:rsidRPr="0055190A">
        <w:t>a költségek a munkáltatónál közalkalmazotti jogviszonyban eltöltött évek számával arányosan oszlik meg az érintett - feladatellátásban résztvevő - települések között.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29"/>
        <w:jc w:val="both"/>
      </w:pPr>
      <w:r w:rsidRPr="0055190A">
        <w:t>a Társulás fenntartásában működő intézményhez áthelyezéssel átvett közalkalmazott felmentése esetében, ha a közalkalmazott az áthelyezés időpontját megelőzően a Társulás valamely tagönkormányzata által fenntartott intézménynél állt közalkalmazotti jogviszonyban, akkor az áthelyezés időpontját megelőzően az adott munkáltatónál eltöltött évek számával arányos költségek vonatkozásában az adott tagönkormányzat áll helyt.</w:t>
      </w:r>
    </w:p>
    <w:p w:rsidR="0055190A" w:rsidRPr="0055190A" w:rsidRDefault="0055190A" w:rsidP="0055190A">
      <w:pPr>
        <w:widowControl w:val="0"/>
        <w:numPr>
          <w:ilvl w:val="0"/>
          <w:numId w:val="27"/>
        </w:numPr>
        <w:suppressAutoHyphens/>
        <w:ind w:left="993" w:hanging="229"/>
        <w:jc w:val="both"/>
      </w:pPr>
      <w:r w:rsidRPr="0055190A">
        <w:t xml:space="preserve">a Társulás fenntartásában működő intézmény adott közalkalmazottja tevékenysége adott időszakban adott településekhez köthető, akkor az adott közalkalmazott felmentésnek költsége az adott települések költségét jelenti. Ha az adott </w:t>
      </w:r>
      <w:r w:rsidRPr="0055190A">
        <w:lastRenderedPageBreak/>
        <w:t>közalkalmazott adott időszakon belül tevékenységét párhuzamosan több településen végezte (osztott munkakör, átirányítás, stb.), akkor a közalkalmazott felmentésének költsége az adott települések között munkaidő-arányosan oszlik meg.</w:t>
      </w:r>
    </w:p>
    <w:p w:rsidR="0055190A" w:rsidRPr="0055190A" w:rsidRDefault="0055190A" w:rsidP="0055190A">
      <w:pPr>
        <w:numPr>
          <w:ilvl w:val="0"/>
          <w:numId w:val="27"/>
        </w:numPr>
        <w:ind w:left="993"/>
        <w:jc w:val="both"/>
      </w:pPr>
      <w:r w:rsidRPr="0055190A">
        <w:t>ha a fentiekben felsorolt esetek közül adott közalkalmazott vonatkozásában 2 vagy annál több együttesen fennáll, akkor – a Társulás egyéb eltérő rendelkezése hiányában – a jelen pontban taglalt megosztási elveket (számítási módot) együttesen kell alkalmazni.</w:t>
      </w:r>
    </w:p>
    <w:p w:rsidR="0055190A" w:rsidRPr="0055190A" w:rsidRDefault="0055190A" w:rsidP="0055190A">
      <w:pPr>
        <w:ind w:left="633"/>
        <w:jc w:val="both"/>
      </w:pPr>
      <w:r w:rsidRPr="0055190A">
        <w:t>(Közalkalmazott alatt a munkaviszonyban álló munkavállalót is érteni kell.)</w:t>
      </w:r>
    </w:p>
    <w:p w:rsidR="0055190A" w:rsidRPr="0055190A" w:rsidRDefault="0055190A" w:rsidP="0055190A">
      <w:pPr>
        <w:ind w:left="633"/>
        <w:jc w:val="both"/>
      </w:pPr>
    </w:p>
    <w:p w:rsidR="0055190A" w:rsidRPr="0055190A" w:rsidRDefault="0055190A" w:rsidP="0055190A">
      <w:pPr>
        <w:numPr>
          <w:ilvl w:val="0"/>
          <w:numId w:val="26"/>
        </w:numPr>
        <w:jc w:val="both"/>
      </w:pPr>
      <w:r w:rsidRPr="0055190A">
        <w:t xml:space="preserve">Amennyiben az adott közalkalmazott közalkalmazotti jogviszonyának felmentéssel történő megszüntetéséből eredő költségek egésze vagy része pályázati támogatásból visszaigényelhető, abban az esetben az adott közalkalmazott felmentésének költségét illetően helyt álló </w:t>
      </w:r>
      <w:proofErr w:type="gramStart"/>
      <w:r w:rsidRPr="0055190A">
        <w:t>önkormányzat(</w:t>
      </w:r>
      <w:proofErr w:type="gramEnd"/>
      <w:r w:rsidRPr="0055190A">
        <w:t>ok) részére a Társulás az e célra kapott pályázati támogatás összegével azonos összegű pénzeszközt visszaadja az érintett önkormányzat(ok)</w:t>
      </w:r>
      <w:proofErr w:type="spellStart"/>
      <w:r w:rsidRPr="0055190A">
        <w:t>nak</w:t>
      </w:r>
      <w:proofErr w:type="spellEnd"/>
      <w:r w:rsidRPr="0055190A">
        <w:t>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  <w:rPr>
          <w:strike/>
        </w:rPr>
      </w:pPr>
      <w:r w:rsidRPr="0055190A">
        <w:t>A Társulás által fenntartott intézmények:</w:t>
      </w:r>
    </w:p>
    <w:p w:rsidR="0055190A" w:rsidRPr="0055190A" w:rsidRDefault="0055190A" w:rsidP="0055190A">
      <w:pPr>
        <w:ind w:left="720"/>
        <w:jc w:val="both"/>
        <w:rPr>
          <w:strike/>
        </w:rPr>
      </w:pPr>
    </w:p>
    <w:p w:rsidR="0055190A" w:rsidRPr="0055190A" w:rsidRDefault="0055190A" w:rsidP="0055190A">
      <w:pPr>
        <w:numPr>
          <w:ilvl w:val="1"/>
          <w:numId w:val="33"/>
        </w:numPr>
        <w:jc w:val="both"/>
      </w:pPr>
      <w:r w:rsidRPr="0055190A">
        <w:t>Jászsági Szociális Alapszolgáltató Központ</w:t>
      </w:r>
    </w:p>
    <w:p w:rsidR="0055190A" w:rsidRPr="0055190A" w:rsidRDefault="0055190A" w:rsidP="0055190A">
      <w:pPr>
        <w:ind w:left="720"/>
        <w:jc w:val="both"/>
        <w:rPr>
          <w:strike/>
        </w:rPr>
      </w:pPr>
    </w:p>
    <w:p w:rsidR="0055190A" w:rsidRPr="0055190A" w:rsidRDefault="0055190A" w:rsidP="0055190A">
      <w:pPr>
        <w:numPr>
          <w:ilvl w:val="0"/>
          <w:numId w:val="14"/>
        </w:numPr>
        <w:ind w:left="284"/>
        <w:jc w:val="both"/>
        <w:rPr>
          <w:strike/>
        </w:rPr>
      </w:pPr>
      <w:r w:rsidRPr="0055190A">
        <w:t>A személyes gondoskodást nyújtó ellátásokról, azok igénybevételéről, valamint a fizetendő térítési díjakról szóló rendelet megalkotására a társult önkormányzatok Jászjákóhalma Község Önkormányzatát jelölik ki. A rendeletalkotás során a rendelettel érintett település adottságait, igényeit figyelembe véve a képviselő-testületek ajánlásai alapján kell a rendelet-tervezetet településenként elkészíteni. A rendelet-tervezetet a rendelettel érintett települési önkormányzatnak egyetértés végett előzetesen meg kell küldeni. Jászjákóhalma Község Önkormányzata a rendelet megalkotásánál a közös fenntartású intézmény szolgáltatásait igénybe vevő önkormányzatok képviselő-testületeinek előzetes egyetértése alapján alkotja meg rendeleteit.</w:t>
      </w:r>
    </w:p>
    <w:p w:rsidR="0055190A" w:rsidRPr="0055190A" w:rsidRDefault="0055190A" w:rsidP="0055190A">
      <w:pPr>
        <w:jc w:val="both"/>
        <w:rPr>
          <w:i/>
        </w:rPr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32. Normatív állami támogatások igénylése, átadása, felhasználása és elszámolása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5190A">
        <w:rPr>
          <w:b/>
          <w:sz w:val="22"/>
          <w:szCs w:val="22"/>
          <w:lang w:eastAsia="en-US"/>
        </w:rPr>
        <w:t>A)</w:t>
      </w:r>
      <w:proofErr w:type="spellStart"/>
      <w:proofErr w:type="gramStart"/>
      <w:r w:rsidRPr="0055190A">
        <w:rPr>
          <w:b/>
          <w:sz w:val="22"/>
          <w:szCs w:val="22"/>
          <w:lang w:eastAsia="en-US"/>
        </w:rPr>
        <w:t>A</w:t>
      </w:r>
      <w:proofErr w:type="spellEnd"/>
      <w:proofErr w:type="gramEnd"/>
      <w:r w:rsidRPr="0055190A">
        <w:rPr>
          <w:b/>
          <w:sz w:val="22"/>
          <w:szCs w:val="22"/>
          <w:lang w:eastAsia="en-US"/>
        </w:rPr>
        <w:t xml:space="preserve"> normatív állami támogatások igénylése, adatszolgáltatás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 Társulás a jelen Megállapodásban meghatározott feladatok közös ellátásához biztosított normatív állami támogatásokat, a mindenkor hatályos jogszabályok rendelkezései szerint igényli. A normatív állami támogatás igényléséért a Társulás elnöke felel.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 normatíva igénylését megalapozó, vonatkozó fajlagos mutatókat a Társulás tagjai kötelesek a Társulás munkaszervezeti feladatait ellátó székhelyének polgármesteri hivatalának írásos (levél, telefax, e-mail) megkeresésére, az abban foglalt módon, és határidőre közölni.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 xml:space="preserve">A Társulás tagjai kötelesek a feladatokban és a mutatószámokban bekövetkezett változásról a Társulás munkaszervezeti feladatait ellátó székhelyének polgármesteri hivatalát haladéktalanul, írásban tájékoztatni. 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 normatív állami támogatás iránti igényük esetén a Társulás tagjai kötelezettséget vállalnak arra, hogy a normatíva igénylés jogszabályban meghatározott feltételeinek az általuk fenntartott intézmény megfelel, illetve a szükséges szervezeti változásokat végrehajtják.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 xml:space="preserve">Az adatszolgáltatási kötelezettség elmulasztásából, illetőleg téves adatszolgáltatásból eredő anyagi károkért, valamint a vonatkozó jogszabályok szerinti feltételek nem teljesítése miatt </w:t>
      </w:r>
      <w:r w:rsidRPr="0055190A">
        <w:rPr>
          <w:sz w:val="22"/>
          <w:szCs w:val="22"/>
          <w:lang w:eastAsia="en-US"/>
        </w:rPr>
        <w:lastRenderedPageBreak/>
        <w:t>felmerült anyagi károkért a Társulás tagja teljes körű anyagi felelősséggel tartozik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5190A">
        <w:rPr>
          <w:b/>
          <w:sz w:val="22"/>
          <w:szCs w:val="22"/>
          <w:lang w:eastAsia="en-US"/>
        </w:rPr>
        <w:t>B)</w:t>
      </w:r>
      <w:proofErr w:type="gramStart"/>
      <w:r w:rsidRPr="0055190A">
        <w:rPr>
          <w:b/>
          <w:sz w:val="22"/>
          <w:szCs w:val="22"/>
          <w:lang w:eastAsia="en-US"/>
        </w:rPr>
        <w:t>A</w:t>
      </w:r>
      <w:proofErr w:type="gramEnd"/>
      <w:r w:rsidRPr="0055190A">
        <w:rPr>
          <w:b/>
          <w:sz w:val="22"/>
          <w:szCs w:val="22"/>
          <w:lang w:eastAsia="en-US"/>
        </w:rPr>
        <w:t xml:space="preserve"> normatív állami támogatások átadása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widowControl w:val="0"/>
        <w:numPr>
          <w:ilvl w:val="0"/>
          <w:numId w:val="23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Azon normatív állami támogatás/hozzájárulás összegéről (mértékéről) és azok átadásáról, amelyek igénylésére a Társulás jogosult, de felhasználására nem - mindenkor hatályos jogszabályi rendelkezésekre tekintettel - a Társulási Tanács dönt.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23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 xml:space="preserve">A jelen 29. B) a) pontban hivatkozott normatív állami támogatás/hozzájárulás felhasználására jogosult részére történő átadásáról a Társulási tanács dönthet részletekben is, azzal a kitétellel, hogy azt legkésőbb a Társulás számlájára történő beérkezését követően, 15 munkanapon belül átutalja a Társulás munkaszervezeti feladatait ellátó székhelyének polgármesteri hivatalának. 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5190A">
        <w:rPr>
          <w:b/>
          <w:sz w:val="22"/>
          <w:szCs w:val="22"/>
          <w:lang w:eastAsia="en-US"/>
        </w:rPr>
        <w:t>C)</w:t>
      </w:r>
      <w:proofErr w:type="gramStart"/>
      <w:r w:rsidRPr="0055190A">
        <w:rPr>
          <w:b/>
          <w:sz w:val="22"/>
          <w:szCs w:val="22"/>
          <w:lang w:eastAsia="en-US"/>
        </w:rPr>
        <w:t>A</w:t>
      </w:r>
      <w:proofErr w:type="gramEnd"/>
      <w:r w:rsidRPr="0055190A">
        <w:rPr>
          <w:b/>
          <w:sz w:val="22"/>
          <w:szCs w:val="22"/>
          <w:lang w:eastAsia="en-US"/>
        </w:rPr>
        <w:t xml:space="preserve"> normatív állami támogatás felhasználása és elszámolása</w:t>
      </w:r>
    </w:p>
    <w:p w:rsidR="0055190A" w:rsidRPr="0055190A" w:rsidRDefault="0055190A" w:rsidP="0055190A">
      <w:pPr>
        <w:ind w:left="284"/>
        <w:jc w:val="both"/>
      </w:pPr>
    </w:p>
    <w:p w:rsidR="0055190A" w:rsidRPr="0055190A" w:rsidRDefault="0055190A" w:rsidP="0055190A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 xml:space="preserve">A Társulás támogatásában részesülő szervezet, tagönkormányzat, stb. köteles az őt illető normatív támogatást/hozzájárulást a meghatározott feladat ellátására fordítani és erről a Társulási tanácsnak beszámolni akként, hogy köteles a Társulás éves költségvetési gazdálkodásáról szóló beszámolójához a normatíva elszámolásokat – nyilatkozatot a támogatás felhasználásáról és a támogatások alapjául szolgáló mutatószámokról – írásban, a Társulás munkaszervezeti feladatait ellátó székhelyének polgármesteri hivatala részére átadni. </w:t>
      </w:r>
    </w:p>
    <w:p w:rsidR="0055190A" w:rsidRPr="0055190A" w:rsidRDefault="0055190A" w:rsidP="0055190A">
      <w:pPr>
        <w:ind w:left="284"/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  <w:lang w:eastAsia="en-US"/>
        </w:rPr>
      </w:pPr>
      <w:r w:rsidRPr="0055190A">
        <w:rPr>
          <w:sz w:val="22"/>
          <w:szCs w:val="22"/>
          <w:lang w:eastAsia="en-US"/>
        </w:rPr>
        <w:t>A Társulás támogatásában részesülő szervezet, tagönkormányzat, stb. az elszámolás alapján megállapított, jogtalanul felvett támogatást köteles a Társulás bankszámlájára, a beszámolással egyidejűleg átutalni.</w:t>
      </w:r>
    </w:p>
    <w:p w:rsidR="0055190A" w:rsidRPr="0055190A" w:rsidRDefault="0055190A" w:rsidP="0055190A">
      <w:pPr>
        <w:jc w:val="both"/>
        <w:rPr>
          <w:sz w:val="16"/>
          <w:szCs w:val="16"/>
        </w:rPr>
      </w:pPr>
    </w:p>
    <w:p w:rsidR="0055190A" w:rsidRPr="0055190A" w:rsidRDefault="0055190A" w:rsidP="0055190A">
      <w:pPr>
        <w:widowControl w:val="0"/>
        <w:numPr>
          <w:ilvl w:val="0"/>
          <w:numId w:val="24"/>
        </w:numPr>
        <w:suppressAutoHyphens/>
        <w:jc w:val="both"/>
        <w:rPr>
          <w:sz w:val="22"/>
          <w:lang w:eastAsia="en-US"/>
        </w:rPr>
      </w:pPr>
      <w:r w:rsidRPr="0055190A">
        <w:rPr>
          <w:sz w:val="22"/>
          <w:lang w:eastAsia="en-US"/>
        </w:rPr>
        <w:t xml:space="preserve">Ha a Társulás tagönkormányzata, illetve valamely </w:t>
      </w:r>
      <w:r w:rsidRPr="0055190A">
        <w:rPr>
          <w:sz w:val="22"/>
          <w:szCs w:val="22"/>
          <w:lang w:eastAsia="en-US"/>
        </w:rPr>
        <w:t>Társulás támogatásában részesülő szervezet</w:t>
      </w:r>
      <w:r w:rsidRPr="0055190A">
        <w:rPr>
          <w:sz w:val="22"/>
          <w:lang w:eastAsia="en-US"/>
        </w:rPr>
        <w:t xml:space="preserve"> – a társulás révén a központi költségvetésből származó – pályázati, normatív, kötött támogatást, vagy annak egy részét jogtalanul vette igénybe, azt nem a megjelölt feladatra használta fel, illetve a jogszabályban rögzített arányt meghaladó mértékű támogatást vett igénybe, vagy a támogatások igényléséhez valótlan adatot szolgáltatott, a támogatásról haladéktalanul köteles lemondani és a támogatást a Társulás részére visszafizetni. A jogtalanul igénybe vett összeg után a helyi önkormányzat, a vonatkozó államháztartási előírások szerinti kamatot is köteles megfizetni a jogtalan igénybevétel napjától a visszafizetés napjáig.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33. Beruházások, fejlesztések közös megvalósítása, finanszírozása</w:t>
      </w:r>
    </w:p>
    <w:p w:rsidR="0055190A" w:rsidRPr="0055190A" w:rsidRDefault="0055190A" w:rsidP="0055190A">
      <w:pPr>
        <w:jc w:val="both"/>
        <w:rPr>
          <w:bCs/>
        </w:rPr>
      </w:pPr>
    </w:p>
    <w:p w:rsidR="0055190A" w:rsidRPr="0055190A" w:rsidRDefault="0055190A" w:rsidP="0055190A">
      <w:pPr>
        <w:ind w:left="284"/>
        <w:jc w:val="both"/>
        <w:rPr>
          <w:bCs/>
        </w:rPr>
      </w:pPr>
      <w:r w:rsidRPr="0055190A">
        <w:rPr>
          <w:bCs/>
        </w:rPr>
        <w:t>A közös beruházás, fejlesztés megvalósítása, és finanszírozása támogatások bevonásával történik. A támogatás igénylése, felhasználása és tervezése a vonatkozó jogszabályi előírások, és a pályázat benyújtásakor érvényes szabályzat szerint történik.</w:t>
      </w:r>
    </w:p>
    <w:p w:rsidR="0055190A" w:rsidRPr="0055190A" w:rsidRDefault="0055190A" w:rsidP="0055190A">
      <w:pPr>
        <w:ind w:left="284"/>
        <w:jc w:val="both"/>
        <w:rPr>
          <w:bCs/>
        </w:rPr>
      </w:pPr>
      <w:r w:rsidRPr="0055190A">
        <w:rPr>
          <w:bCs/>
        </w:rPr>
        <w:t xml:space="preserve">A támogatás által nem fedezett költségeket a Társulásban résztvevők határozzák meg. A közös beruházás, fejlesztés támogatás által nem fedezett kiadások fedezetét az – egyedi megállapodások alapján – az önkormányzatok önereje, befizetései biztosítják. </w:t>
      </w:r>
    </w:p>
    <w:p w:rsidR="0055190A" w:rsidRPr="0055190A" w:rsidRDefault="0055190A" w:rsidP="0055190A">
      <w:pPr>
        <w:ind w:left="284"/>
        <w:jc w:val="both"/>
        <w:rPr>
          <w:bCs/>
        </w:rPr>
      </w:pPr>
    </w:p>
    <w:p w:rsidR="0055190A" w:rsidRPr="0055190A" w:rsidRDefault="0055190A" w:rsidP="0055190A">
      <w:pPr>
        <w:ind w:left="284"/>
        <w:jc w:val="both"/>
        <w:rPr>
          <w:bCs/>
        </w:rPr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34. Szociális- és gyermekjóléti alapellátást biztosító intézmény fejlesztése</w:t>
      </w:r>
    </w:p>
    <w:p w:rsidR="0055190A" w:rsidRPr="0055190A" w:rsidRDefault="0055190A" w:rsidP="0055190A">
      <w:pPr>
        <w:autoSpaceDE w:val="0"/>
        <w:autoSpaceDN w:val="0"/>
        <w:adjustRightInd w:val="0"/>
      </w:pPr>
    </w:p>
    <w:p w:rsidR="0055190A" w:rsidRPr="0055190A" w:rsidRDefault="0055190A" w:rsidP="0055190A">
      <w:pPr>
        <w:numPr>
          <w:ilvl w:val="0"/>
          <w:numId w:val="28"/>
        </w:numPr>
        <w:jc w:val="both"/>
        <w:rPr>
          <w:bCs/>
        </w:rPr>
      </w:pPr>
      <w:r w:rsidRPr="0055190A">
        <w:rPr>
          <w:bCs/>
        </w:rPr>
        <w:t xml:space="preserve">A tagönkormányzat köteles a település közigazgatási területén lévő, ellátottak számára nyitva-álló </w:t>
      </w:r>
      <w:proofErr w:type="gramStart"/>
      <w:r w:rsidRPr="0055190A">
        <w:rPr>
          <w:bCs/>
        </w:rPr>
        <w:t>helyiség(</w:t>
      </w:r>
      <w:proofErr w:type="spellStart"/>
      <w:proofErr w:type="gramEnd"/>
      <w:r w:rsidRPr="0055190A">
        <w:rPr>
          <w:bCs/>
        </w:rPr>
        <w:t>ek</w:t>
      </w:r>
      <w:proofErr w:type="spellEnd"/>
      <w:r w:rsidRPr="0055190A">
        <w:rPr>
          <w:bCs/>
        </w:rPr>
        <w:t xml:space="preserve">) tekintetében saját költségvetéséből mindazokat a fejlesztéseket megvalósítani, melyet a szociális- és/vagy gyermekjóléti alapellátás feladat ellátása, ill. annak végzéséhez szükséges működési engedély feltételeként jogszabály kötelezően </w:t>
      </w:r>
      <w:r w:rsidRPr="0055190A">
        <w:rPr>
          <w:bCs/>
        </w:rPr>
        <w:lastRenderedPageBreak/>
        <w:t>előír, vagy a fejlesztés hiányában a feladat ellátása nem lenne biztosítható. (</w:t>
      </w:r>
      <w:proofErr w:type="spellStart"/>
      <w:r w:rsidRPr="0055190A">
        <w:rPr>
          <w:bCs/>
        </w:rPr>
        <w:t>Pl</w:t>
      </w:r>
      <w:proofErr w:type="spellEnd"/>
      <w:r w:rsidRPr="0055190A">
        <w:rPr>
          <w:bCs/>
        </w:rPr>
        <w:t>: akadálymentesítés)</w:t>
      </w:r>
    </w:p>
    <w:p w:rsidR="0055190A" w:rsidRPr="0055190A" w:rsidRDefault="0055190A" w:rsidP="0055190A">
      <w:pPr>
        <w:ind w:left="644"/>
        <w:jc w:val="both"/>
        <w:rPr>
          <w:bCs/>
        </w:rPr>
      </w:pPr>
      <w:r w:rsidRPr="0055190A">
        <w:rPr>
          <w:bCs/>
        </w:rPr>
        <w:t xml:space="preserve">Amennyiben a fejlesztés megvalósítására a Társulás vagy a szociális – és gyermekjóléti alapellátást biztosító intézmény – a Társulás jóváhagyásával - pályázatot nyújt be, a tagönkormányzat – ha a Társulás és az tagönkormányzat másként nem állapodik meg – a tagönkormányzat közigazgatási területén lévő, ellátottak számára nyitva-álló </w:t>
      </w:r>
      <w:proofErr w:type="gramStart"/>
      <w:r w:rsidRPr="0055190A">
        <w:rPr>
          <w:bCs/>
        </w:rPr>
        <w:t>helyiség(</w:t>
      </w:r>
      <w:proofErr w:type="spellStart"/>
      <w:proofErr w:type="gramEnd"/>
      <w:r w:rsidRPr="0055190A">
        <w:rPr>
          <w:bCs/>
        </w:rPr>
        <w:t>ek</w:t>
      </w:r>
      <w:proofErr w:type="spellEnd"/>
      <w:r w:rsidRPr="0055190A">
        <w:rPr>
          <w:bCs/>
        </w:rPr>
        <w:t xml:space="preserve">)re jutó költségarányos saját forrást köteles biztosítani. </w:t>
      </w:r>
    </w:p>
    <w:p w:rsidR="0055190A" w:rsidRPr="0055190A" w:rsidRDefault="0055190A" w:rsidP="0055190A">
      <w:pPr>
        <w:ind w:left="644"/>
        <w:jc w:val="both"/>
        <w:rPr>
          <w:bCs/>
        </w:rPr>
      </w:pPr>
      <w:r w:rsidRPr="0055190A">
        <w:rPr>
          <w:bCs/>
        </w:rPr>
        <w:t>Az önkormányzati saját fejlesztés megvalósítását, annak ütemezését a fejlesztés megkezdése előtt a Társulás elnökével és a Társulás által fenntartott intézmény vezetőjével kell egyeztetni.</w:t>
      </w:r>
    </w:p>
    <w:p w:rsidR="0055190A" w:rsidRPr="0055190A" w:rsidRDefault="0055190A" w:rsidP="0055190A">
      <w:pPr>
        <w:numPr>
          <w:ilvl w:val="0"/>
          <w:numId w:val="28"/>
        </w:numPr>
        <w:jc w:val="both"/>
        <w:rPr>
          <w:bCs/>
        </w:rPr>
      </w:pPr>
      <w:r w:rsidRPr="0055190A">
        <w:rPr>
          <w:bCs/>
        </w:rPr>
        <w:t xml:space="preserve">A tagönkormányzat az a) pontban foglaltakon túl mindazon fejlesztésekhez – a Társulással kötött egyedi megállapodás alapján – hozzájárul, melyeket jogszabály a szociális- és gyermekjóléti alapellátást biztosító intézményre előír, de a megvalósítandó fejlesztés közvetlenül egyetlen tagönkormányzat közigazgatási területén lévő, ellátottak számára nyitva-álló </w:t>
      </w:r>
      <w:proofErr w:type="gramStart"/>
      <w:r w:rsidRPr="0055190A">
        <w:rPr>
          <w:bCs/>
        </w:rPr>
        <w:t>helyiség(</w:t>
      </w:r>
      <w:proofErr w:type="spellStart"/>
      <w:proofErr w:type="gramEnd"/>
      <w:r w:rsidRPr="0055190A">
        <w:rPr>
          <w:bCs/>
        </w:rPr>
        <w:t>ek</w:t>
      </w:r>
      <w:proofErr w:type="spellEnd"/>
      <w:r w:rsidRPr="0055190A">
        <w:rPr>
          <w:bCs/>
        </w:rPr>
        <w:t>)et sem érint. (</w:t>
      </w:r>
      <w:proofErr w:type="spellStart"/>
      <w:r w:rsidRPr="0055190A">
        <w:rPr>
          <w:bCs/>
        </w:rPr>
        <w:t>Pl</w:t>
      </w:r>
      <w:proofErr w:type="spellEnd"/>
      <w:r w:rsidRPr="0055190A">
        <w:rPr>
          <w:bCs/>
        </w:rPr>
        <w:t>: plusz szakmai létszám biztosítása)</w:t>
      </w:r>
    </w:p>
    <w:p w:rsidR="0055190A" w:rsidRPr="0055190A" w:rsidRDefault="0055190A" w:rsidP="0055190A">
      <w:pPr>
        <w:jc w:val="both"/>
        <w:rPr>
          <w:bCs/>
        </w:rPr>
      </w:pPr>
    </w:p>
    <w:p w:rsidR="0055190A" w:rsidRPr="0055190A" w:rsidRDefault="0055190A" w:rsidP="0055190A">
      <w:pPr>
        <w:jc w:val="both"/>
        <w:rPr>
          <w:bCs/>
        </w:rPr>
      </w:pPr>
    </w:p>
    <w:p w:rsidR="0055190A" w:rsidRPr="0055190A" w:rsidRDefault="0055190A" w:rsidP="0055190A">
      <w:pPr>
        <w:jc w:val="both"/>
        <w:rPr>
          <w:b/>
          <w:bCs/>
        </w:rPr>
      </w:pPr>
      <w:r w:rsidRPr="0055190A">
        <w:rPr>
          <w:b/>
          <w:bCs/>
        </w:rPr>
        <w:t>35. Nem kötelező fejlesztések</w:t>
      </w:r>
    </w:p>
    <w:p w:rsidR="0055190A" w:rsidRPr="0055190A" w:rsidRDefault="0055190A" w:rsidP="0055190A">
      <w:pPr>
        <w:ind w:left="284"/>
        <w:jc w:val="both"/>
        <w:rPr>
          <w:bCs/>
        </w:rPr>
      </w:pPr>
    </w:p>
    <w:p w:rsidR="0055190A" w:rsidRPr="0055190A" w:rsidRDefault="0055190A" w:rsidP="0055190A">
      <w:pPr>
        <w:numPr>
          <w:ilvl w:val="0"/>
          <w:numId w:val="31"/>
        </w:numPr>
        <w:jc w:val="both"/>
        <w:rPr>
          <w:bCs/>
        </w:rPr>
      </w:pPr>
      <w:r w:rsidRPr="0055190A">
        <w:rPr>
          <w:bCs/>
        </w:rPr>
        <w:t>A szakmai munka színvonala, az ellátott feladat hatékonysága érdekében a Társulás vagy bármely tagönkormányzat által kezdeményezett, egy vagy több ellátottak számára nyitva-álló helyiséget, vagy az intézmény központját érintő fejlesztésekről, annak közös finanszírozásáról a tagönkormányzatok és a Társulás egyidejűleg állapodnak meg.</w:t>
      </w:r>
    </w:p>
    <w:p w:rsidR="0055190A" w:rsidRPr="0055190A" w:rsidRDefault="0055190A" w:rsidP="0055190A">
      <w:pPr>
        <w:numPr>
          <w:ilvl w:val="0"/>
          <w:numId w:val="31"/>
        </w:numPr>
        <w:ind w:left="709" w:hanging="425"/>
        <w:jc w:val="both"/>
        <w:rPr>
          <w:bCs/>
        </w:rPr>
      </w:pPr>
      <w:r w:rsidRPr="0055190A">
        <w:rPr>
          <w:bCs/>
        </w:rPr>
        <w:t xml:space="preserve">A tagönkormányzat a közigazgatási területén lévő ellátottak számára nyitva-álló </w:t>
      </w:r>
      <w:proofErr w:type="gramStart"/>
      <w:r w:rsidRPr="0055190A">
        <w:rPr>
          <w:bCs/>
        </w:rPr>
        <w:t>helyiség(</w:t>
      </w:r>
      <w:proofErr w:type="spellStart"/>
      <w:proofErr w:type="gramEnd"/>
      <w:r w:rsidRPr="0055190A">
        <w:rPr>
          <w:bCs/>
        </w:rPr>
        <w:t>ek</w:t>
      </w:r>
      <w:proofErr w:type="spellEnd"/>
      <w:r w:rsidRPr="0055190A">
        <w:rPr>
          <w:bCs/>
        </w:rPr>
        <w:t>) felszereltségét saját döntése alapján bármikor fejlesztheti, melyet – annak üzembe helyezését követően – a Társulás használatába ad.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>36. Kötelezettségvállalás, rendelkezés a számla felett</w:t>
      </w:r>
    </w:p>
    <w:p w:rsidR="0055190A" w:rsidRPr="0055190A" w:rsidRDefault="0055190A" w:rsidP="0055190A">
      <w:pPr>
        <w:ind w:left="284"/>
        <w:jc w:val="both"/>
        <w:rPr>
          <w:sz w:val="28"/>
          <w:szCs w:val="28"/>
        </w:rPr>
      </w:pPr>
    </w:p>
    <w:p w:rsidR="0055190A" w:rsidRPr="0055190A" w:rsidRDefault="0055190A" w:rsidP="0055190A">
      <w:pPr>
        <w:ind w:left="284"/>
        <w:jc w:val="both"/>
      </w:pPr>
      <w:r w:rsidRPr="0055190A">
        <w:t xml:space="preserve">A Társulás költségvetésén kívüli feladatára az Elnök vállalhat kötelezettséget, a kötelezettségvállalás ellenjegyzésére a Társulás munkaszervezeti feladatait ellátó székhelyének polgármesteri hivatala jegyzője jogosult. </w:t>
      </w:r>
    </w:p>
    <w:p w:rsidR="0055190A" w:rsidRPr="0055190A" w:rsidRDefault="0055190A" w:rsidP="0055190A">
      <w:pPr>
        <w:ind w:left="284"/>
        <w:jc w:val="both"/>
      </w:pPr>
      <w:r w:rsidRPr="0055190A">
        <w:t>A jóváhagyott költségvetés végrehajtására, a pénzügyi jogosítványok alkalmazására, az önálló intézmények működtetésére a hatályos államháztartási rendelkezések az irányadók. A számla feletti rendelkezési jogot, a pénzügyi utalványozás jogkörét a Társulás elnöke gyakorolja.</w:t>
      </w:r>
    </w:p>
    <w:p w:rsidR="0055190A" w:rsidRPr="0055190A" w:rsidRDefault="0055190A" w:rsidP="0055190A">
      <w:pPr>
        <w:rPr>
          <w:b/>
        </w:rPr>
      </w:pPr>
    </w:p>
    <w:p w:rsidR="0055190A" w:rsidRPr="0055190A" w:rsidRDefault="0055190A" w:rsidP="0055190A">
      <w:pPr>
        <w:rPr>
          <w:b/>
        </w:rPr>
      </w:pPr>
    </w:p>
    <w:p w:rsidR="0055190A" w:rsidRPr="0055190A" w:rsidRDefault="0055190A" w:rsidP="0055190A">
      <w:pPr>
        <w:rPr>
          <w:b/>
        </w:rPr>
      </w:pPr>
      <w:r w:rsidRPr="0055190A">
        <w:rPr>
          <w:b/>
        </w:rPr>
        <w:t>37. Egyéb rendelkezések</w:t>
      </w:r>
    </w:p>
    <w:p w:rsidR="0055190A" w:rsidRPr="0055190A" w:rsidRDefault="0055190A" w:rsidP="0055190A">
      <w:pPr>
        <w:jc w:val="both"/>
      </w:pPr>
    </w:p>
    <w:p w:rsidR="0055190A" w:rsidRPr="0055190A" w:rsidRDefault="0055190A" w:rsidP="0055190A">
      <w:pPr>
        <w:spacing w:after="120"/>
        <w:jc w:val="both"/>
      </w:pPr>
      <w:r w:rsidRPr="0055190A">
        <w:t>A Társulásban részt vevő tagönkormányzatok és szerveik a Társulásra át nem ruházott feladat- és hatáskörét a jelen megállapodás nem érinti.</w:t>
      </w:r>
    </w:p>
    <w:p w:rsidR="0055190A" w:rsidRPr="0055190A" w:rsidRDefault="0055190A" w:rsidP="0055190A">
      <w:pPr>
        <w:spacing w:after="120"/>
        <w:jc w:val="both"/>
      </w:pPr>
      <w:r w:rsidRPr="0055190A">
        <w:t xml:space="preserve">A Társulásban való részvétel nem zárja ki az egyes tagok más társulásban való részvételét. </w:t>
      </w:r>
    </w:p>
    <w:p w:rsidR="0055190A" w:rsidRPr="0055190A" w:rsidRDefault="0055190A" w:rsidP="0055190A">
      <w:pPr>
        <w:spacing w:after="120"/>
        <w:jc w:val="both"/>
      </w:pPr>
      <w:r w:rsidRPr="0055190A">
        <w:t>A Társulás tagjai vállalják, hogy egységesen lépnek fel a Társulás tevékenységi körébe tartozó ügyekben. Bármely érdek- vagy nézetkülönbséget elsősorban belső egyeztetéssel rendeznek.</w:t>
      </w:r>
    </w:p>
    <w:p w:rsidR="0055190A" w:rsidRPr="0055190A" w:rsidRDefault="0055190A" w:rsidP="0055190A">
      <w:pPr>
        <w:spacing w:after="120"/>
        <w:jc w:val="both"/>
      </w:pPr>
      <w:r w:rsidRPr="0055190A">
        <w:lastRenderedPageBreak/>
        <w:t>Társuló képviselő-testületek megállapodnak abban, hogy jelen megállapodásból keletkező vitás kérdéseiket elsődlegesen tárgyalásos úton, egymás közötti egyeztetéssel kívánják rendezni. Amennyiben ez nem vezet eredményre, a jogvita eldöntésére a Szolnoki Közigazgatási és Munkaügyi Bíróság jogosult.</w:t>
      </w:r>
    </w:p>
    <w:p w:rsidR="0055190A" w:rsidRPr="0055190A" w:rsidRDefault="0055190A" w:rsidP="0055190A">
      <w:pPr>
        <w:spacing w:after="120"/>
        <w:jc w:val="both"/>
      </w:pPr>
      <w:r w:rsidRPr="0055190A">
        <w:t>Jelen társulási megállapodást a társuló önkormányzatok képviselő-testületei képviseletében eljáró polgármesterek, mint az önkormányzati akarattal egyezőt saját kezűleg aláírták.</w:t>
      </w:r>
    </w:p>
    <w:p w:rsidR="0055190A" w:rsidRPr="0055190A" w:rsidRDefault="0055190A" w:rsidP="0055190A">
      <w:pPr>
        <w:spacing w:after="120"/>
        <w:jc w:val="both"/>
      </w:pPr>
      <w:r w:rsidRPr="0055190A">
        <w:t>Jelen társulási megállapodás valamennyi társult tagönkormányzat közül az utolsóként jóváhagyó tagönkormányzat képviselő-testületének határozatával válik hatályossá.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jc w:val="both"/>
        <w:rPr>
          <w:b/>
        </w:rPr>
      </w:pPr>
      <w:r w:rsidRPr="0055190A">
        <w:rPr>
          <w:b/>
        </w:rPr>
        <w:t xml:space="preserve">Záradék: </w:t>
      </w:r>
    </w:p>
    <w:p w:rsidR="0055190A" w:rsidRPr="0055190A" w:rsidRDefault="0055190A" w:rsidP="0055190A">
      <w:pPr>
        <w:jc w:val="both"/>
        <w:rPr>
          <w:b/>
        </w:rPr>
      </w:pPr>
    </w:p>
    <w:p w:rsidR="0055190A" w:rsidRPr="0055190A" w:rsidRDefault="0055190A" w:rsidP="0055190A">
      <w:pPr>
        <w:tabs>
          <w:tab w:val="left" w:pos="1440"/>
          <w:tab w:val="left" w:pos="3420"/>
        </w:tabs>
        <w:jc w:val="both"/>
        <w:rPr>
          <w:b/>
        </w:rPr>
      </w:pPr>
      <w:r w:rsidRPr="0055190A">
        <w:t>A Társulási tanács a jelen megállapodásban foglaltakat a 8/2013. (IV.11.) Társulási határozatával fogadta el, melyet a 25</w:t>
      </w:r>
      <w:r w:rsidRPr="0055190A">
        <w:rPr>
          <w:bCs/>
        </w:rPr>
        <w:t>/2013. (VI. 4.)</w:t>
      </w:r>
      <w:r w:rsidRPr="0055190A">
        <w:t xml:space="preserve"> számú, a 17/2015.(V.5.) számú. </w:t>
      </w:r>
      <w:r w:rsidRPr="0055190A">
        <w:rPr>
          <w:bCs/>
        </w:rPr>
        <w:t xml:space="preserve">65/2015. (XII.16.) számú, </w:t>
      </w:r>
      <w:r w:rsidRPr="0055190A">
        <w:t xml:space="preserve">25/2016. (IV.25.) számú, </w:t>
      </w:r>
      <w:r w:rsidRPr="0055190A">
        <w:rPr>
          <w:bCs/>
        </w:rPr>
        <w:t xml:space="preserve">65/2016. (XI.14.) számú, </w:t>
      </w:r>
      <w:r w:rsidRPr="0055190A">
        <w:rPr>
          <w:bCs/>
          <w:i/>
        </w:rPr>
        <w:t>25/2018. (VII. 10.)</w:t>
      </w:r>
      <w:r w:rsidRPr="0055190A">
        <w:rPr>
          <w:bCs/>
        </w:rPr>
        <w:t xml:space="preserve"> számú </w:t>
      </w:r>
      <w:r w:rsidRPr="0055190A">
        <w:t>határozattal módosította.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</w:pPr>
      <w:r w:rsidRPr="0055190A">
        <w:t xml:space="preserve">A megállapodásban foglaltakat </w:t>
      </w:r>
    </w:p>
    <w:p w:rsidR="0055190A" w:rsidRPr="0055190A" w:rsidRDefault="0055190A" w:rsidP="0055190A">
      <w:pPr>
        <w:ind w:right="-426"/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Alattyán Községi Önkormányzat Képviselő-testülete a 37/2013. (IV.9.) számú határozatával, fogadta el, melyet a 117/2013. (XI.26.) számú, 51/2015.(IV.29.) számú, 9/2016.(I.28.) számú, 48/2016 (IV.28.) számú, 138/2016. (XII.13.) számú,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</w:t>
      </w:r>
      <w:proofErr w:type="gramStart"/>
      <w:r w:rsidRPr="0055190A">
        <w:rPr>
          <w:i/>
          <w:highlight w:val="yellow"/>
        </w:rPr>
        <w:t>VII. …</w:t>
      </w:r>
      <w:proofErr w:type="gramEnd"/>
      <w:r w:rsidRPr="0055190A">
        <w:rPr>
          <w:i/>
          <w:highlight w:val="yellow"/>
        </w:rPr>
        <w:t>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right="-426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Jánoshida Községi Önkormányzat Képviselő-testülete a 74/2013. (III.28.) számú határozatával, fogadta el, melyet a 232/2013.(X.31.) számú, 99/2015.(IV.29.) számú 287/2015. (XII.17.) számú, 117/2016 (IV.28.) számú, 265/2016. (XI.24.)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Jászalsószentgyörgy Községi Önkormányzat Képviselő-testülete </w:t>
      </w:r>
      <w:proofErr w:type="gramStart"/>
      <w:r w:rsidRPr="0055190A">
        <w:t>a</w:t>
      </w:r>
      <w:proofErr w:type="gramEnd"/>
      <w:r w:rsidRPr="0055190A">
        <w:t xml:space="preserve"> 58/2013. (III.21.) számú határozatával, fogadta el, melyet a 222/2013. (XII.19.) számú, 29/2015. (IV.30.) számú 11/2016. (I.21.) számú, 85/2016 (VI.30.) számú, 146/2016. (XII.15.) számú,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</w:t>
      </w:r>
      <w:r w:rsidRPr="0055190A">
        <w:rPr>
          <w:highlight w:val="yellow"/>
        </w:rPr>
        <w:t xml:space="preserve"> </w:t>
      </w:r>
      <w:r w:rsidRPr="0055190A">
        <w:rPr>
          <w:i/>
          <w:highlight w:val="yellow"/>
        </w:rPr>
        <w:t>számú</w:t>
      </w:r>
      <w:r w:rsidRPr="0055190A">
        <w:t xml:space="preserve">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Jászapáti Városi Önkormányzat Képviselő-testülete a 96/2013. (IV.11.) számú határozatával, fogadta el, melyet a 344/2013.(XI.07.) számú, a 73/2015.(V.05.) számú 253/2015. (XII.17.) számú, 127/2016 (VI.14.) számú, a 252/2016.(XI.17.)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Jászberény Városi Önkormányzat Képviselő-testülete a 98/2013. (IV.10.) számú határozatával, fogadta el, melyet a 46/2014.(II.12.) számú, 285/2015.(V.13.) számú 9/2016. (I.20.) számú, 182/2016 (V.11.) számú, 308/2016.(XII.14.) számú és a </w:t>
      </w:r>
      <w:r>
        <w:rPr>
          <w:i/>
          <w:highlight w:val="yellow"/>
        </w:rPr>
        <w:t>210</w:t>
      </w:r>
      <w:r w:rsidRPr="0055190A">
        <w:rPr>
          <w:i/>
          <w:highlight w:val="yellow"/>
        </w:rPr>
        <w:t>/2018. (VI</w:t>
      </w:r>
      <w:r>
        <w:rPr>
          <w:i/>
          <w:highlight w:val="yellow"/>
        </w:rPr>
        <w:t>I</w:t>
      </w:r>
      <w:r w:rsidRPr="0055190A">
        <w:rPr>
          <w:i/>
          <w:highlight w:val="yellow"/>
        </w:rPr>
        <w:t xml:space="preserve">I. </w:t>
      </w:r>
      <w:r>
        <w:rPr>
          <w:i/>
          <w:highlight w:val="yellow"/>
        </w:rPr>
        <w:t>9.</w:t>
      </w:r>
      <w:r w:rsidRPr="0055190A">
        <w:rPr>
          <w:i/>
          <w:highlight w:val="yellow"/>
        </w:rPr>
        <w:t>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Jászboldogháza Községi Önkormányzat Képviselő-testülete a 29/2013. (IV.10.) számú határozatával, fogadta el, melyet a 98/2013.(XI.25) számú, 26/2015.(IV.27.) számú 126/2016. (XII.16.) számú, 46/2016 (V.09.) számú, 105/2016.(XI.21.)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Jászdózsa Községi Önkormányzat Képviselő-testülete a 45/2013. (III.28.) számú határozatával, fogadta el, melyet a 178/2013.(XI.14.) számú, 50/2015.(V.06.) számú 181/2015. (XII.17.) számú, </w:t>
      </w:r>
      <w:r w:rsidRPr="0055190A">
        <w:lastRenderedPageBreak/>
        <w:t xml:space="preserve">82/2016 (V.12.) számú, 152/2016. (XI.24.)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Jászfelsőszentgyörgy Községi Önkormányzat Képviselő-testülete a 29/2013. (IV.10.) számú határozatával, fogadta el, melyet a 116/2013. (XI.28.) számú, 51/2015.(IV.30.) számú 8/2016. (I.28.) számú, 52/2016 (V.5.) számú, 120/2016. (XI.24.) számú,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</w:rPr>
      </w:pPr>
      <w:r w:rsidRPr="0055190A">
        <w:t xml:space="preserve"> </w:t>
      </w:r>
    </w:p>
    <w:p w:rsidR="0055190A" w:rsidRPr="0055190A" w:rsidRDefault="0055190A" w:rsidP="0055190A">
      <w:pPr>
        <w:ind w:right="-426"/>
        <w:jc w:val="both"/>
      </w:pPr>
      <w:r w:rsidRPr="0055190A">
        <w:t xml:space="preserve">Jászjákóhalma Községi Önkormányzat Képviselő-testülete a 20/2013. (III.12.) számú határozatával, fogadta el, melyet a 105/2013.(XI.26.) számú, 58/2015.(V.7.) számú 1/2016. (I.26.) számú, 49/2016 (V.9.) számú, 88/2016. (XII.7.)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Jászkisér Városi Önkormányzat Képviselő-testülete a 76/2013. (IV.10.) számú határozatával, fogadta el, melyet a 257/2013. (XI.28.) számú, 90/2015.(IV.28.) számú 268/2015. (XII.21.) számú, 153/2016 (V.18.) számú, 284/2016. (XI.24.)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Jászladány Nagyközségi Önkormányzat Képviselő-testülete a 99/2013. (IV.10.) számú határozatával, fogadta el, melyet a 264/2013. (XI.20.) számú, 146/2015. (IV.30.) számú 353/2015. (XII.16.) számú, 169/2016 (V.11.) számú, 339/2016. (XI.24.) számú,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</w:t>
      </w:r>
      <w:proofErr w:type="gramStart"/>
      <w:r w:rsidRPr="0055190A">
        <w:rPr>
          <w:i/>
          <w:highlight w:val="yellow"/>
        </w:rPr>
        <w:t>VII. …</w:t>
      </w:r>
      <w:proofErr w:type="gramEnd"/>
      <w:r w:rsidRPr="0055190A">
        <w:rPr>
          <w:i/>
          <w:highlight w:val="yellow"/>
        </w:rPr>
        <w:t>) számú</w:t>
      </w:r>
      <w:r w:rsidRPr="0055190A">
        <w:rPr>
          <w:i/>
        </w:rPr>
        <w:t xml:space="preserve"> </w:t>
      </w:r>
      <w:r w:rsidRPr="0055190A">
        <w:t xml:space="preserve">határozattal hagyta jóvá,  </w:t>
      </w:r>
    </w:p>
    <w:p w:rsidR="0055190A" w:rsidRPr="0055190A" w:rsidRDefault="0055190A" w:rsidP="0055190A">
      <w:pPr>
        <w:ind w:left="4820" w:right="-426" w:hanging="4820"/>
        <w:jc w:val="both"/>
        <w:rPr>
          <w:sz w:val="16"/>
          <w:szCs w:val="16"/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Jászszentandrás Községi Önkormányzat Képviselő-testülete a 35/2013. (III.28.) számú határozatával, fogadta el, melyet a 113/2013.(X.31.) számú, 66/2015.(IV.30.) számú 177/2015. (XII.16.) számú, 64/2016 (IV.28.) számú, 178/2016.(XI.24.) számú,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</w:t>
      </w:r>
      <w:r w:rsidRPr="0055190A">
        <w:rPr>
          <w:highlight w:val="yellow"/>
        </w:rPr>
        <w:t xml:space="preserve"> számú</w:t>
      </w:r>
      <w:r w:rsidRPr="0055190A">
        <w:t xml:space="preserve"> határozattal hagyta jóvá,  </w:t>
      </w:r>
    </w:p>
    <w:p w:rsidR="0055190A" w:rsidRPr="0055190A" w:rsidRDefault="0055190A" w:rsidP="0055190A">
      <w:pPr>
        <w:ind w:right="-426"/>
        <w:jc w:val="both"/>
        <w:rPr>
          <w:highlight w:val="yellow"/>
        </w:rPr>
      </w:pPr>
    </w:p>
    <w:p w:rsidR="0055190A" w:rsidRPr="0055190A" w:rsidRDefault="0055190A" w:rsidP="0055190A">
      <w:pPr>
        <w:ind w:right="-426"/>
        <w:jc w:val="both"/>
      </w:pPr>
      <w:r w:rsidRPr="0055190A">
        <w:t xml:space="preserve">Jásztelek Községi Önkormányzat Képviselő-testülete a 28/2013. (III.26.) számú határozatával, fogadta el, melyet </w:t>
      </w:r>
      <w:proofErr w:type="gramStart"/>
      <w:r w:rsidRPr="0055190A">
        <w:t>a</w:t>
      </w:r>
      <w:proofErr w:type="gramEnd"/>
      <w:r w:rsidRPr="0055190A">
        <w:t xml:space="preserve"> 5/2014.(II.05.) számú, 25/2015.(IV.30.) számú 68/2015. (XII.15.) számú, 22/2016 (IV.26.) számú, 66/2016. (XI.22.) számú és </w:t>
      </w:r>
      <w:proofErr w:type="gramStart"/>
      <w:r w:rsidRPr="0055190A">
        <w:t xml:space="preserve">a </w:t>
      </w:r>
      <w:r w:rsidRPr="0055190A">
        <w:rPr>
          <w:i/>
          <w:highlight w:val="yellow"/>
        </w:rPr>
        <w:t>…</w:t>
      </w:r>
      <w:proofErr w:type="gramEnd"/>
      <w:r w:rsidRPr="0055190A">
        <w:rPr>
          <w:i/>
          <w:highlight w:val="yellow"/>
        </w:rPr>
        <w:t>…/2018. (VII. …) számú</w:t>
      </w:r>
      <w:r w:rsidRPr="0055190A">
        <w:t xml:space="preserve"> határozattal hagyta jóvá.</w:t>
      </w:r>
    </w:p>
    <w:p w:rsidR="0055190A" w:rsidRPr="0055190A" w:rsidRDefault="0055190A" w:rsidP="0055190A">
      <w:pPr>
        <w:ind w:right="-426"/>
        <w:rPr>
          <w:sz w:val="22"/>
          <w:szCs w:val="22"/>
        </w:rPr>
      </w:pPr>
    </w:p>
    <w:p w:rsidR="0055190A" w:rsidRPr="0055190A" w:rsidRDefault="0055190A" w:rsidP="0055190A">
      <w:pPr>
        <w:jc w:val="both"/>
        <w:rPr>
          <w:sz w:val="22"/>
          <w:szCs w:val="22"/>
        </w:rPr>
      </w:pPr>
      <w:r w:rsidRPr="0055190A">
        <w:rPr>
          <w:b/>
        </w:rPr>
        <w:t xml:space="preserve">Kelt: Jászladány, 2018. </w:t>
      </w:r>
      <w:proofErr w:type="gramStart"/>
      <w:r w:rsidRPr="0055190A">
        <w:rPr>
          <w:b/>
        </w:rPr>
        <w:t>július …</w:t>
      </w:r>
      <w:proofErr w:type="gramEnd"/>
      <w:r w:rsidRPr="0055190A">
        <w:rPr>
          <w:b/>
        </w:rPr>
        <w:t>..</w:t>
      </w:r>
    </w:p>
    <w:p w:rsidR="0055190A" w:rsidRPr="0055190A" w:rsidRDefault="0055190A" w:rsidP="0055190A">
      <w:pPr>
        <w:jc w:val="both"/>
        <w:rPr>
          <w:sz w:val="22"/>
          <w:szCs w:val="22"/>
        </w:rPr>
      </w:pPr>
    </w:p>
    <w:p w:rsidR="0055190A" w:rsidRPr="0055190A" w:rsidRDefault="0055190A" w:rsidP="0055190A">
      <w:pPr>
        <w:jc w:val="both"/>
        <w:rPr>
          <w:sz w:val="22"/>
          <w:szCs w:val="22"/>
        </w:rPr>
      </w:pPr>
    </w:p>
    <w:p w:rsidR="0055190A" w:rsidRPr="0055190A" w:rsidRDefault="0055190A" w:rsidP="0055190A">
      <w:pPr>
        <w:jc w:val="both"/>
        <w:rPr>
          <w:sz w:val="22"/>
          <w:szCs w:val="22"/>
        </w:rPr>
      </w:pPr>
    </w:p>
    <w:p w:rsidR="0055190A" w:rsidRPr="0055190A" w:rsidRDefault="0055190A" w:rsidP="0055190A">
      <w:pPr>
        <w:tabs>
          <w:tab w:val="center" w:pos="1560"/>
          <w:tab w:val="center" w:pos="4678"/>
          <w:tab w:val="center" w:pos="7655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proofErr w:type="gramEnd"/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</w:p>
    <w:p w:rsidR="0055190A" w:rsidRPr="0055190A" w:rsidRDefault="0055190A" w:rsidP="0055190A">
      <w:pPr>
        <w:jc w:val="both"/>
        <w:rPr>
          <w:sz w:val="21"/>
          <w:szCs w:val="21"/>
        </w:rPr>
      </w:pPr>
    </w:p>
    <w:p w:rsidR="0055190A" w:rsidRPr="0055190A" w:rsidRDefault="0055190A" w:rsidP="0055190A">
      <w:pPr>
        <w:jc w:val="both"/>
        <w:rPr>
          <w:sz w:val="21"/>
          <w:szCs w:val="21"/>
        </w:rPr>
      </w:pPr>
    </w:p>
    <w:p w:rsidR="0055190A" w:rsidRPr="0055190A" w:rsidRDefault="0055190A" w:rsidP="0055190A">
      <w:pPr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Koczkás Gábor</w:t>
      </w:r>
      <w:r w:rsidRPr="0055190A">
        <w:rPr>
          <w:sz w:val="21"/>
          <w:szCs w:val="21"/>
        </w:rPr>
        <w:tab/>
        <w:t>Eszes Béla</w:t>
      </w:r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Szarvák</w:t>
      </w:r>
      <w:proofErr w:type="spellEnd"/>
      <w:r w:rsidRPr="0055190A">
        <w:rPr>
          <w:sz w:val="21"/>
          <w:szCs w:val="21"/>
        </w:rPr>
        <w:t xml:space="preserve"> Imre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Alattyán</w:t>
      </w:r>
      <w:r w:rsidRPr="0055190A">
        <w:rPr>
          <w:sz w:val="21"/>
          <w:szCs w:val="21"/>
        </w:rPr>
        <w:tab/>
        <w:t>Jánoshida</w:t>
      </w:r>
      <w:r w:rsidRPr="0055190A">
        <w:rPr>
          <w:sz w:val="21"/>
          <w:szCs w:val="21"/>
        </w:rPr>
        <w:tab/>
        <w:t>Jászalsószentgyörgy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560"/>
          <w:tab w:val="center" w:pos="4536"/>
          <w:tab w:val="center" w:pos="7655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proofErr w:type="gramEnd"/>
      <w:r w:rsidRPr="0055190A">
        <w:rPr>
          <w:sz w:val="21"/>
          <w:szCs w:val="21"/>
        </w:rPr>
        <w:t>.</w:t>
      </w: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proofErr w:type="gramEnd"/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……………………………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lastRenderedPageBreak/>
        <w:tab/>
        <w:t>Farkas Ferenc</w:t>
      </w:r>
      <w:r w:rsidRPr="0055190A">
        <w:rPr>
          <w:sz w:val="21"/>
          <w:szCs w:val="21"/>
        </w:rPr>
        <w:tab/>
        <w:t xml:space="preserve">Dr. Szabó Tamás </w:t>
      </w:r>
      <w:r w:rsidRPr="0055190A">
        <w:rPr>
          <w:sz w:val="21"/>
          <w:szCs w:val="21"/>
        </w:rPr>
        <w:tab/>
        <w:t>Szűcs Lajos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Jászapáti</w:t>
      </w:r>
      <w:r w:rsidRPr="0055190A">
        <w:rPr>
          <w:sz w:val="21"/>
          <w:szCs w:val="21"/>
        </w:rPr>
        <w:tab/>
        <w:t xml:space="preserve">Jászberény </w:t>
      </w:r>
      <w:r w:rsidRPr="0055190A">
        <w:rPr>
          <w:sz w:val="21"/>
          <w:szCs w:val="21"/>
        </w:rPr>
        <w:tab/>
        <w:t>Jászboldogháza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proofErr w:type="gramEnd"/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Dr. Szerencsés István</w:t>
      </w:r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Zelenai</w:t>
      </w:r>
      <w:proofErr w:type="spellEnd"/>
      <w:r w:rsidRPr="0055190A">
        <w:rPr>
          <w:sz w:val="21"/>
          <w:szCs w:val="21"/>
        </w:rPr>
        <w:t xml:space="preserve"> Tibor Károlyné </w:t>
      </w:r>
      <w:r w:rsidRPr="0055190A">
        <w:rPr>
          <w:sz w:val="21"/>
          <w:szCs w:val="21"/>
        </w:rPr>
        <w:tab/>
        <w:t>Terjéki Tünde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Jászdózsa</w:t>
      </w:r>
      <w:r w:rsidRPr="0055190A">
        <w:rPr>
          <w:sz w:val="21"/>
          <w:szCs w:val="21"/>
        </w:rPr>
        <w:tab/>
        <w:t>Jászfelsőszentgyörgy</w:t>
      </w:r>
      <w:r w:rsidRPr="0055190A">
        <w:rPr>
          <w:sz w:val="21"/>
          <w:szCs w:val="21"/>
        </w:rPr>
        <w:tab/>
        <w:t>Jászjákóhalma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560"/>
          <w:tab w:val="center" w:pos="4536"/>
          <w:tab w:val="center" w:pos="7655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proofErr w:type="gramEnd"/>
      <w:r w:rsidRPr="0055190A">
        <w:rPr>
          <w:sz w:val="21"/>
          <w:szCs w:val="21"/>
        </w:rPr>
        <w:t>.</w:t>
      </w:r>
      <w:r w:rsidRPr="0055190A">
        <w:rPr>
          <w:sz w:val="21"/>
          <w:szCs w:val="21"/>
        </w:rPr>
        <w:tab/>
      </w: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  <w:proofErr w:type="gramEnd"/>
      <w:r w:rsidRPr="0055190A">
        <w:rPr>
          <w:sz w:val="21"/>
          <w:szCs w:val="21"/>
        </w:rPr>
        <w:tab/>
      </w:r>
      <w:proofErr w:type="spellStart"/>
      <w:r w:rsidRPr="0055190A">
        <w:rPr>
          <w:sz w:val="21"/>
          <w:szCs w:val="21"/>
        </w:rPr>
        <w:t>p.h</w:t>
      </w:r>
      <w:proofErr w:type="spellEnd"/>
      <w:r w:rsidRPr="0055190A">
        <w:rPr>
          <w:sz w:val="21"/>
          <w:szCs w:val="21"/>
        </w:rPr>
        <w:t>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  <w:r w:rsidRPr="0055190A">
        <w:rPr>
          <w:sz w:val="21"/>
          <w:szCs w:val="21"/>
        </w:rPr>
        <w:tab/>
        <w:t>………………………….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Lukácsi György</w:t>
      </w:r>
      <w:r w:rsidRPr="0055190A">
        <w:rPr>
          <w:sz w:val="21"/>
          <w:szCs w:val="21"/>
        </w:rPr>
        <w:tab/>
        <w:t xml:space="preserve">Bertalanné </w:t>
      </w:r>
      <w:proofErr w:type="spellStart"/>
      <w:r w:rsidRPr="0055190A">
        <w:rPr>
          <w:sz w:val="21"/>
          <w:szCs w:val="21"/>
        </w:rPr>
        <w:t>Drávucz</w:t>
      </w:r>
      <w:proofErr w:type="spellEnd"/>
      <w:r w:rsidRPr="0055190A">
        <w:rPr>
          <w:sz w:val="21"/>
          <w:szCs w:val="21"/>
        </w:rPr>
        <w:t xml:space="preserve"> Katalin </w:t>
      </w:r>
      <w:r w:rsidRPr="0055190A">
        <w:rPr>
          <w:sz w:val="21"/>
          <w:szCs w:val="21"/>
        </w:rPr>
        <w:tab/>
        <w:t>Szabó László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  <w:t>Jászkisér</w:t>
      </w:r>
      <w:r w:rsidRPr="0055190A">
        <w:rPr>
          <w:sz w:val="21"/>
          <w:szCs w:val="21"/>
        </w:rPr>
        <w:tab/>
        <w:t xml:space="preserve">Jászladány </w:t>
      </w:r>
      <w:r w:rsidRPr="0055190A">
        <w:rPr>
          <w:sz w:val="21"/>
          <w:szCs w:val="21"/>
        </w:rPr>
        <w:tab/>
        <w:t>Jászszentandrás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  <w:r w:rsidRPr="0055190A">
        <w:rPr>
          <w:sz w:val="21"/>
          <w:szCs w:val="21"/>
        </w:rPr>
        <w:tab/>
      </w:r>
      <w:r w:rsidRPr="0055190A">
        <w:rPr>
          <w:sz w:val="21"/>
          <w:szCs w:val="21"/>
        </w:rPr>
        <w:tab/>
      </w:r>
      <w:r w:rsidRPr="0055190A">
        <w:rPr>
          <w:sz w:val="21"/>
          <w:szCs w:val="21"/>
        </w:rPr>
        <w:tab/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both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560"/>
          <w:tab w:val="center" w:pos="4536"/>
          <w:tab w:val="center" w:pos="7655"/>
        </w:tabs>
        <w:jc w:val="center"/>
        <w:rPr>
          <w:sz w:val="21"/>
          <w:szCs w:val="21"/>
        </w:rPr>
      </w:pPr>
      <w:proofErr w:type="spellStart"/>
      <w:proofErr w:type="gramStart"/>
      <w:r w:rsidRPr="0055190A">
        <w:rPr>
          <w:sz w:val="21"/>
          <w:szCs w:val="21"/>
        </w:rPr>
        <w:t>p.h</w:t>
      </w:r>
      <w:proofErr w:type="spellEnd"/>
      <w:proofErr w:type="gramEnd"/>
      <w:r w:rsidRPr="0055190A">
        <w:rPr>
          <w:sz w:val="21"/>
          <w:szCs w:val="21"/>
        </w:rPr>
        <w:t>.</w:t>
      </w: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center"/>
        <w:rPr>
          <w:sz w:val="21"/>
          <w:szCs w:val="21"/>
        </w:rPr>
      </w:pPr>
    </w:p>
    <w:p w:rsidR="0055190A" w:rsidRPr="0055190A" w:rsidRDefault="0055190A" w:rsidP="0055190A">
      <w:pPr>
        <w:tabs>
          <w:tab w:val="center" w:pos="1620"/>
          <w:tab w:val="center" w:pos="4500"/>
          <w:tab w:val="center" w:pos="7560"/>
        </w:tabs>
        <w:jc w:val="center"/>
        <w:rPr>
          <w:sz w:val="21"/>
          <w:szCs w:val="21"/>
        </w:rPr>
      </w:pPr>
    </w:p>
    <w:p w:rsidR="0055190A" w:rsidRPr="0055190A" w:rsidRDefault="0055190A" w:rsidP="0055190A">
      <w:pPr>
        <w:widowControl w:val="0"/>
        <w:tabs>
          <w:tab w:val="center" w:pos="1701"/>
          <w:tab w:val="center" w:pos="4536"/>
          <w:tab w:val="center" w:pos="7513"/>
        </w:tabs>
        <w:suppressAutoHyphens/>
        <w:jc w:val="center"/>
        <w:rPr>
          <w:sz w:val="21"/>
          <w:szCs w:val="21"/>
          <w:lang w:eastAsia="ar-SA"/>
        </w:rPr>
      </w:pPr>
    </w:p>
    <w:p w:rsidR="0055190A" w:rsidRPr="0055190A" w:rsidRDefault="0055190A" w:rsidP="0055190A">
      <w:pPr>
        <w:widowControl w:val="0"/>
        <w:tabs>
          <w:tab w:val="center" w:pos="1701"/>
          <w:tab w:val="center" w:pos="4536"/>
          <w:tab w:val="center" w:pos="7513"/>
        </w:tabs>
        <w:suppressAutoHyphens/>
        <w:jc w:val="center"/>
        <w:rPr>
          <w:sz w:val="21"/>
          <w:szCs w:val="21"/>
          <w:lang w:eastAsia="ar-SA"/>
        </w:rPr>
      </w:pPr>
      <w:r w:rsidRPr="0055190A">
        <w:rPr>
          <w:sz w:val="21"/>
          <w:szCs w:val="21"/>
          <w:lang w:eastAsia="ar-SA"/>
        </w:rPr>
        <w:t>………………………….</w:t>
      </w:r>
    </w:p>
    <w:p w:rsidR="0055190A" w:rsidRPr="0055190A" w:rsidRDefault="0055190A" w:rsidP="0055190A">
      <w:pPr>
        <w:tabs>
          <w:tab w:val="center" w:pos="1701"/>
          <w:tab w:val="center" w:pos="4536"/>
          <w:tab w:val="center" w:pos="7513"/>
        </w:tabs>
        <w:jc w:val="center"/>
        <w:rPr>
          <w:sz w:val="21"/>
          <w:szCs w:val="21"/>
        </w:rPr>
      </w:pPr>
      <w:r w:rsidRPr="0055190A">
        <w:rPr>
          <w:sz w:val="21"/>
          <w:szCs w:val="21"/>
        </w:rPr>
        <w:t>Tóth Nóra</w:t>
      </w:r>
    </w:p>
    <w:p w:rsidR="0055190A" w:rsidRPr="0055190A" w:rsidRDefault="0055190A" w:rsidP="0055190A">
      <w:pPr>
        <w:tabs>
          <w:tab w:val="center" w:pos="1701"/>
          <w:tab w:val="center" w:pos="4536"/>
          <w:tab w:val="center" w:pos="7513"/>
        </w:tabs>
        <w:jc w:val="center"/>
        <w:rPr>
          <w:sz w:val="21"/>
          <w:szCs w:val="21"/>
        </w:rPr>
      </w:pPr>
      <w:r w:rsidRPr="0055190A">
        <w:rPr>
          <w:sz w:val="21"/>
          <w:szCs w:val="21"/>
        </w:rPr>
        <w:t>Jásztelek</w:t>
      </w:r>
    </w:p>
    <w:p w:rsidR="0055190A" w:rsidRPr="0055190A" w:rsidRDefault="0055190A" w:rsidP="0055190A">
      <w:pPr>
        <w:pageBreakBefore/>
        <w:tabs>
          <w:tab w:val="right" w:pos="9069"/>
        </w:tabs>
        <w:jc w:val="right"/>
        <w:rPr>
          <w:b/>
          <w:sz w:val="22"/>
          <w:szCs w:val="22"/>
        </w:rPr>
      </w:pPr>
      <w:r w:rsidRPr="0055190A">
        <w:rPr>
          <w:b/>
          <w:sz w:val="22"/>
          <w:szCs w:val="22"/>
        </w:rPr>
        <w:lastRenderedPageBreak/>
        <w:t>1. sz. függelék</w:t>
      </w:r>
    </w:p>
    <w:p w:rsidR="0055190A" w:rsidRPr="0055190A" w:rsidRDefault="0055190A" w:rsidP="0055190A">
      <w:pPr>
        <w:rPr>
          <w:sz w:val="22"/>
          <w:szCs w:val="22"/>
        </w:rPr>
      </w:pPr>
    </w:p>
    <w:p w:rsidR="0055190A" w:rsidRPr="0055190A" w:rsidRDefault="0055190A" w:rsidP="0055190A">
      <w:pPr>
        <w:tabs>
          <w:tab w:val="center" w:pos="1701"/>
          <w:tab w:val="center" w:pos="4536"/>
          <w:tab w:val="center" w:pos="7513"/>
        </w:tabs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3592"/>
        <w:gridCol w:w="1560"/>
      </w:tblGrid>
      <w:tr w:rsidR="0055190A" w:rsidRPr="0055190A" w:rsidTr="00512AD8">
        <w:trPr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55190A" w:rsidRPr="0055190A" w:rsidRDefault="0055190A" w:rsidP="00512AD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5190A">
              <w:rPr>
                <w:b/>
                <w:bCs/>
                <w:sz w:val="22"/>
                <w:szCs w:val="22"/>
              </w:rPr>
              <w:t xml:space="preserve">A </w:t>
            </w:r>
            <w:r w:rsidRPr="0055190A">
              <w:rPr>
                <w:b/>
              </w:rPr>
              <w:t>Jászsági Szociális Szolgáltató</w:t>
            </w:r>
            <w:r w:rsidRPr="0055190A">
              <w:t xml:space="preserve"> </w:t>
            </w:r>
            <w:r w:rsidRPr="0055190A">
              <w:rPr>
                <w:b/>
                <w:bCs/>
              </w:rPr>
              <w:t>Társulás</w:t>
            </w:r>
            <w:r w:rsidRPr="0055190A">
              <w:rPr>
                <w:b/>
                <w:bCs/>
                <w:sz w:val="22"/>
                <w:szCs w:val="22"/>
              </w:rPr>
              <w:t xml:space="preserve"> tagjainak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55190A" w:rsidRPr="0055190A" w:rsidRDefault="0055190A" w:rsidP="00512AD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5190A">
              <w:rPr>
                <w:b/>
                <w:bCs/>
                <w:sz w:val="22"/>
                <w:szCs w:val="22"/>
              </w:rPr>
              <w:t>megnevezése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5190A" w:rsidRPr="0055190A" w:rsidRDefault="0055190A" w:rsidP="00512AD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5190A">
              <w:rPr>
                <w:b/>
                <w:bCs/>
                <w:sz w:val="22"/>
                <w:szCs w:val="22"/>
              </w:rPr>
              <w:t>székhelye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bottom"/>
          </w:tcPr>
          <w:p w:rsidR="0055190A" w:rsidRPr="0055190A" w:rsidRDefault="0055190A" w:rsidP="00512AD8">
            <w:pPr>
              <w:snapToGrid w:val="0"/>
              <w:jc w:val="center"/>
              <w:rPr>
                <w:b/>
                <w:bCs/>
                <w:szCs w:val="22"/>
              </w:rPr>
            </w:pPr>
            <w:proofErr w:type="gramStart"/>
            <w:r w:rsidRPr="0055190A">
              <w:rPr>
                <w:b/>
                <w:bCs/>
                <w:sz w:val="22"/>
                <w:szCs w:val="22"/>
              </w:rPr>
              <w:t>Lakossága   fő</w:t>
            </w:r>
            <w:proofErr w:type="gramEnd"/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rPr>
                <w:bCs/>
                <w:sz w:val="22"/>
                <w:szCs w:val="22"/>
              </w:rPr>
            </w:pPr>
            <w:r w:rsidRPr="0055190A">
              <w:rPr>
                <w:bCs/>
                <w:sz w:val="22"/>
                <w:szCs w:val="22"/>
              </w:rPr>
              <w:t>Alattyán Község Önkormányzata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5142 Alattyán, Szent István tér 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2.028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rPr>
                <w:bCs/>
                <w:sz w:val="22"/>
                <w:szCs w:val="22"/>
              </w:rPr>
            </w:pPr>
            <w:r w:rsidRPr="0055190A">
              <w:rPr>
                <w:bCs/>
                <w:sz w:val="22"/>
                <w:szCs w:val="22"/>
              </w:rPr>
              <w:t>Jánoshida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5143 Jánoshida Fő út 28.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2.542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Jászalsószentgyörgy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5054 Jászalsószentgyörgy, Fő út 53/</w:t>
            </w:r>
            <w:proofErr w:type="gramStart"/>
            <w:r w:rsidRPr="0055190A">
              <w:rPr>
                <w:sz w:val="22"/>
                <w:szCs w:val="22"/>
              </w:rPr>
              <w:t>a</w:t>
            </w:r>
            <w:proofErr w:type="gramEnd"/>
            <w:r w:rsidRPr="00551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3.510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Jászapáti Városi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5130 Jászapáti, Velemi Endre út 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8.819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Jászberény Városi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5100 Jászberény, Lehel vezér tér 18.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26.404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Jászboldogháza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5144 Jászboldogháza, Rákóczi út 27.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1.678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Jászdózsa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5122 Jászdózsa, Szent Mihály tér 1.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2.163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 w:val="22"/>
                <w:szCs w:val="22"/>
              </w:rPr>
            </w:pPr>
            <w:r w:rsidRPr="0055190A">
              <w:rPr>
                <w:bCs/>
                <w:sz w:val="22"/>
                <w:szCs w:val="22"/>
              </w:rPr>
              <w:t>Jászfelsőszentgyörgy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5111 Jászfelsőszentgyörgy, Fő út 57.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1.873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rPr>
                <w:bCs/>
                <w:sz w:val="22"/>
                <w:szCs w:val="22"/>
              </w:rPr>
            </w:pPr>
            <w:r w:rsidRPr="0055190A">
              <w:rPr>
                <w:bCs/>
                <w:sz w:val="22"/>
                <w:szCs w:val="22"/>
              </w:rPr>
              <w:t>Jászjákóhalma Község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5121 Jászjákóhalma, Fő út 27.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2.935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Jászkisér Város Önkormányzata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5137 Jászkisér, Fő u. 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5.496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Jászladány Nagyközségi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5055 Jászladány, Hősök tere 6.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5.697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Jászszentandrás Község Önkormányzata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 xml:space="preserve">5136 Jászszentandrás, Rákóczi út 94.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2.432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Jásztelek Községi Önkormányzat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szCs w:val="22"/>
              </w:rPr>
            </w:pPr>
            <w:r w:rsidRPr="0055190A">
              <w:rPr>
                <w:sz w:val="22"/>
                <w:szCs w:val="22"/>
              </w:rPr>
              <w:t>5141 Jásztelek, Szabadság út 71.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99"/>
              <w:jc w:val="right"/>
              <w:rPr>
                <w:i/>
                <w:szCs w:val="22"/>
              </w:rPr>
            </w:pPr>
            <w:r w:rsidRPr="0055190A">
              <w:rPr>
                <w:i/>
                <w:sz w:val="22"/>
                <w:szCs w:val="22"/>
              </w:rPr>
              <w:t>1.619</w:t>
            </w:r>
          </w:p>
        </w:tc>
      </w:tr>
      <w:tr w:rsidR="0055190A" w:rsidRPr="0055190A" w:rsidTr="00512AD8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i/>
                <w:szCs w:val="22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rPr>
                <w:i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snapToGrid w:val="0"/>
              <w:jc w:val="right"/>
              <w:rPr>
                <w:i/>
                <w:szCs w:val="22"/>
              </w:rPr>
            </w:pPr>
          </w:p>
        </w:tc>
      </w:tr>
      <w:tr w:rsidR="0055190A" w:rsidRPr="0055190A" w:rsidTr="00512AD8">
        <w:trPr>
          <w:trHeight w:val="255"/>
        </w:trPr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90A" w:rsidRPr="0055190A" w:rsidRDefault="0055190A" w:rsidP="00512AD8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5190A">
              <w:rPr>
                <w:b/>
                <w:bCs/>
                <w:sz w:val="22"/>
                <w:szCs w:val="22"/>
              </w:rPr>
              <w:t xml:space="preserve">A </w:t>
            </w:r>
            <w:r w:rsidRPr="0055190A">
              <w:rPr>
                <w:b/>
              </w:rPr>
              <w:t>Jászsági Szociális Szolgáltató</w:t>
            </w:r>
            <w:r w:rsidRPr="0055190A">
              <w:rPr>
                <w:b/>
                <w:bCs/>
                <w:sz w:val="22"/>
                <w:szCs w:val="22"/>
              </w:rPr>
              <w:t xml:space="preserve"> </w:t>
            </w:r>
            <w:r w:rsidRPr="0055190A">
              <w:rPr>
                <w:b/>
                <w:bCs/>
              </w:rPr>
              <w:t>Társulás</w:t>
            </w:r>
            <w:r w:rsidRPr="0055190A">
              <w:rPr>
                <w:b/>
                <w:bCs/>
                <w:sz w:val="22"/>
                <w:szCs w:val="22"/>
              </w:rPr>
              <w:t xml:space="preserve"> lakosságszáma: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90A" w:rsidRPr="0055190A" w:rsidRDefault="0055190A" w:rsidP="00512AD8">
            <w:pPr>
              <w:ind w:right="279"/>
              <w:jc w:val="right"/>
              <w:rPr>
                <w:b/>
                <w:bCs/>
                <w:i/>
                <w:szCs w:val="22"/>
              </w:rPr>
            </w:pPr>
            <w:r w:rsidRPr="0055190A">
              <w:rPr>
                <w:b/>
                <w:bCs/>
                <w:i/>
                <w:sz w:val="22"/>
                <w:szCs w:val="22"/>
              </w:rPr>
              <w:t>67.196</w:t>
            </w:r>
          </w:p>
        </w:tc>
      </w:tr>
    </w:tbl>
    <w:p w:rsidR="00C110D8" w:rsidRPr="00E96E53" w:rsidRDefault="00C110D8" w:rsidP="00C110D8">
      <w:pPr>
        <w:tabs>
          <w:tab w:val="center" w:pos="900"/>
        </w:tabs>
      </w:pPr>
    </w:p>
    <w:p w:rsidR="00C110D8" w:rsidRDefault="00C110D8"/>
    <w:sectPr w:rsidR="00C1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1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D604ECB"/>
    <w:multiLevelType w:val="hybridMultilevel"/>
    <w:tmpl w:val="02AE0B3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01F5C"/>
    <w:multiLevelType w:val="hybridMultilevel"/>
    <w:tmpl w:val="736C771C"/>
    <w:lvl w:ilvl="0" w:tplc="B76C2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B6F90"/>
    <w:multiLevelType w:val="hybridMultilevel"/>
    <w:tmpl w:val="47981D36"/>
    <w:lvl w:ilvl="0" w:tplc="6F2A39A2">
      <w:start w:val="74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A301A8"/>
    <w:multiLevelType w:val="hybridMultilevel"/>
    <w:tmpl w:val="7924E244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3B664C6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3">
    <w:nsid w:val="145D6C65"/>
    <w:multiLevelType w:val="hybridMultilevel"/>
    <w:tmpl w:val="6FC6751C"/>
    <w:lvl w:ilvl="0" w:tplc="6F2A39A2">
      <w:start w:val="7400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6F1367"/>
    <w:multiLevelType w:val="hybridMultilevel"/>
    <w:tmpl w:val="14321FE6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EE0ED5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81631"/>
    <w:multiLevelType w:val="hybridMultilevel"/>
    <w:tmpl w:val="F92E0306"/>
    <w:lvl w:ilvl="0" w:tplc="6F2A39A2">
      <w:start w:val="7400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F135947"/>
    <w:multiLevelType w:val="hybridMultilevel"/>
    <w:tmpl w:val="38A0C66C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1600D11"/>
    <w:multiLevelType w:val="hybridMultilevel"/>
    <w:tmpl w:val="2F08C110"/>
    <w:lvl w:ilvl="0" w:tplc="CFFA1F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4C7AF7"/>
    <w:multiLevelType w:val="hybridMultilevel"/>
    <w:tmpl w:val="4118A9D4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72500F7"/>
    <w:multiLevelType w:val="hybridMultilevel"/>
    <w:tmpl w:val="A5BC8E36"/>
    <w:lvl w:ilvl="0" w:tplc="6E2864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751124B"/>
    <w:multiLevelType w:val="hybridMultilevel"/>
    <w:tmpl w:val="E68AC56A"/>
    <w:lvl w:ilvl="0" w:tplc="B614A23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9571BB1"/>
    <w:multiLevelType w:val="hybridMultilevel"/>
    <w:tmpl w:val="2B5EFF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B145E"/>
    <w:multiLevelType w:val="hybridMultilevel"/>
    <w:tmpl w:val="86201C58"/>
    <w:lvl w:ilvl="0" w:tplc="6E28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907E5"/>
    <w:multiLevelType w:val="singleLevel"/>
    <w:tmpl w:val="6F2A39A2"/>
    <w:lvl w:ilvl="0">
      <w:start w:val="7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34A263D3"/>
    <w:multiLevelType w:val="hybridMultilevel"/>
    <w:tmpl w:val="B4BE6036"/>
    <w:lvl w:ilvl="0" w:tplc="6DF26F64">
      <w:start w:val="1"/>
      <w:numFmt w:val="bullet"/>
      <w:lvlText w:val=""/>
      <w:lvlJc w:val="left"/>
      <w:pPr>
        <w:ind w:left="1079" w:hanging="435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9CC134B"/>
    <w:multiLevelType w:val="hybridMultilevel"/>
    <w:tmpl w:val="B79E98E0"/>
    <w:lvl w:ilvl="0" w:tplc="6E2864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12E306B"/>
    <w:multiLevelType w:val="hybridMultilevel"/>
    <w:tmpl w:val="FAF8C544"/>
    <w:lvl w:ilvl="0" w:tplc="48B6FED4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42DA66F7"/>
    <w:multiLevelType w:val="hybridMultilevel"/>
    <w:tmpl w:val="C3FE7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D761A"/>
    <w:multiLevelType w:val="hybridMultilevel"/>
    <w:tmpl w:val="E68AC56A"/>
    <w:lvl w:ilvl="0" w:tplc="B614A23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28D2598"/>
    <w:multiLevelType w:val="hybridMultilevel"/>
    <w:tmpl w:val="2026A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D2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88271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83CC4"/>
    <w:multiLevelType w:val="hybridMultilevel"/>
    <w:tmpl w:val="59E2CE9C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55D2291"/>
    <w:multiLevelType w:val="hybridMultilevel"/>
    <w:tmpl w:val="B2840D9E"/>
    <w:lvl w:ilvl="0" w:tplc="040E0017">
      <w:start w:val="1"/>
      <w:numFmt w:val="lowerLetter"/>
      <w:lvlText w:val="%1)"/>
      <w:lvlJc w:val="left"/>
      <w:pPr>
        <w:ind w:left="695" w:hanging="360"/>
      </w:pPr>
    </w:lvl>
    <w:lvl w:ilvl="1" w:tplc="040E0019" w:tentative="1">
      <w:start w:val="1"/>
      <w:numFmt w:val="lowerLetter"/>
      <w:lvlText w:val="%2."/>
      <w:lvlJc w:val="left"/>
      <w:pPr>
        <w:ind w:left="1415" w:hanging="360"/>
      </w:pPr>
    </w:lvl>
    <w:lvl w:ilvl="2" w:tplc="040E001B" w:tentative="1">
      <w:start w:val="1"/>
      <w:numFmt w:val="lowerRoman"/>
      <w:lvlText w:val="%3."/>
      <w:lvlJc w:val="right"/>
      <w:pPr>
        <w:ind w:left="2135" w:hanging="180"/>
      </w:pPr>
    </w:lvl>
    <w:lvl w:ilvl="3" w:tplc="040E000F" w:tentative="1">
      <w:start w:val="1"/>
      <w:numFmt w:val="decimal"/>
      <w:lvlText w:val="%4."/>
      <w:lvlJc w:val="left"/>
      <w:pPr>
        <w:ind w:left="2855" w:hanging="360"/>
      </w:pPr>
    </w:lvl>
    <w:lvl w:ilvl="4" w:tplc="040E0019" w:tentative="1">
      <w:start w:val="1"/>
      <w:numFmt w:val="lowerLetter"/>
      <w:lvlText w:val="%5."/>
      <w:lvlJc w:val="left"/>
      <w:pPr>
        <w:ind w:left="3575" w:hanging="360"/>
      </w:pPr>
    </w:lvl>
    <w:lvl w:ilvl="5" w:tplc="040E001B" w:tentative="1">
      <w:start w:val="1"/>
      <w:numFmt w:val="lowerRoman"/>
      <w:lvlText w:val="%6."/>
      <w:lvlJc w:val="right"/>
      <w:pPr>
        <w:ind w:left="4295" w:hanging="180"/>
      </w:pPr>
    </w:lvl>
    <w:lvl w:ilvl="6" w:tplc="040E000F" w:tentative="1">
      <w:start w:val="1"/>
      <w:numFmt w:val="decimal"/>
      <w:lvlText w:val="%7."/>
      <w:lvlJc w:val="left"/>
      <w:pPr>
        <w:ind w:left="5015" w:hanging="360"/>
      </w:pPr>
    </w:lvl>
    <w:lvl w:ilvl="7" w:tplc="040E0019" w:tentative="1">
      <w:start w:val="1"/>
      <w:numFmt w:val="lowerLetter"/>
      <w:lvlText w:val="%8."/>
      <w:lvlJc w:val="left"/>
      <w:pPr>
        <w:ind w:left="5735" w:hanging="360"/>
      </w:pPr>
    </w:lvl>
    <w:lvl w:ilvl="8" w:tplc="040E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5">
    <w:nsid w:val="688A3D20"/>
    <w:multiLevelType w:val="hybridMultilevel"/>
    <w:tmpl w:val="8C10E6D6"/>
    <w:lvl w:ilvl="0" w:tplc="6E286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286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46F57"/>
    <w:multiLevelType w:val="hybridMultilevel"/>
    <w:tmpl w:val="5B70529C"/>
    <w:lvl w:ilvl="0" w:tplc="000000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B569B6"/>
    <w:multiLevelType w:val="hybridMultilevel"/>
    <w:tmpl w:val="633C8408"/>
    <w:lvl w:ilvl="0" w:tplc="00000006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6"/>
  </w:num>
  <w:num w:numId="14">
    <w:abstractNumId w:val="29"/>
  </w:num>
  <w:num w:numId="15">
    <w:abstractNumId w:val="14"/>
  </w:num>
  <w:num w:numId="16">
    <w:abstractNumId w:val="37"/>
  </w:num>
  <w:num w:numId="17">
    <w:abstractNumId w:val="10"/>
  </w:num>
  <w:num w:numId="18">
    <w:abstractNumId w:val="13"/>
  </w:num>
  <w:num w:numId="19">
    <w:abstractNumId w:val="33"/>
  </w:num>
  <w:num w:numId="20">
    <w:abstractNumId w:val="18"/>
  </w:num>
  <w:num w:numId="21">
    <w:abstractNumId w:val="27"/>
  </w:num>
  <w:num w:numId="22">
    <w:abstractNumId w:val="17"/>
  </w:num>
  <w:num w:numId="23">
    <w:abstractNumId w:val="21"/>
  </w:num>
  <w:num w:numId="24">
    <w:abstractNumId w:val="11"/>
  </w:num>
  <w:num w:numId="25">
    <w:abstractNumId w:val="36"/>
  </w:num>
  <w:num w:numId="26">
    <w:abstractNumId w:val="8"/>
  </w:num>
  <w:num w:numId="27">
    <w:abstractNumId w:val="19"/>
  </w:num>
  <w:num w:numId="28">
    <w:abstractNumId w:val="31"/>
  </w:num>
  <w:num w:numId="29">
    <w:abstractNumId w:val="24"/>
  </w:num>
  <w:num w:numId="30">
    <w:abstractNumId w:val="12"/>
  </w:num>
  <w:num w:numId="31">
    <w:abstractNumId w:val="23"/>
  </w:num>
  <w:num w:numId="32">
    <w:abstractNumId w:val="22"/>
  </w:num>
  <w:num w:numId="33">
    <w:abstractNumId w:val="32"/>
  </w:num>
  <w:num w:numId="34">
    <w:abstractNumId w:val="30"/>
  </w:num>
  <w:num w:numId="35">
    <w:abstractNumId w:val="25"/>
  </w:num>
  <w:num w:numId="36">
    <w:abstractNumId w:val="35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8"/>
    <w:rsid w:val="0038683F"/>
    <w:rsid w:val="0055190A"/>
    <w:rsid w:val="00691CEE"/>
    <w:rsid w:val="00A270D7"/>
    <w:rsid w:val="00C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CE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11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C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C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7482</Words>
  <Characters>51629</Characters>
  <Application>Microsoft Office Word</Application>
  <DocSecurity>0</DocSecurity>
  <Lines>430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3</cp:revision>
  <cp:lastPrinted>2018-08-09T07:27:00Z</cp:lastPrinted>
  <dcterms:created xsi:type="dcterms:W3CDTF">2018-08-09T07:25:00Z</dcterms:created>
  <dcterms:modified xsi:type="dcterms:W3CDTF">2018-08-09T07:27:00Z</dcterms:modified>
</cp:coreProperties>
</file>