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</w:rPr>
      </w:pPr>
      <w:r>
        <w:rPr>
          <w:b/>
          <w:i/>
          <w:noProof/>
          <w:szCs w:val="20"/>
        </w:rPr>
        <w:t>Jászberény Városi Önkormányzat Képviselő-testületének</w:t>
      </w:r>
    </w:p>
    <w:p w:rsidR="00FE567E" w:rsidRDefault="00F47743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  <w:u w:val="single"/>
        </w:rPr>
      </w:pPr>
      <w:r>
        <w:rPr>
          <w:b/>
          <w:i/>
          <w:noProof/>
          <w:szCs w:val="20"/>
          <w:u w:val="single"/>
        </w:rPr>
        <w:t>290</w:t>
      </w:r>
      <w:bookmarkStart w:id="0" w:name="_GoBack"/>
      <w:bookmarkEnd w:id="0"/>
      <w:r w:rsidR="00FE567E">
        <w:rPr>
          <w:b/>
          <w:i/>
          <w:noProof/>
          <w:szCs w:val="20"/>
          <w:u w:val="single"/>
        </w:rPr>
        <w:t>/2018. (XII. 12.) határozata</w:t>
      </w: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</w:rPr>
      </w:pPr>
      <w:r>
        <w:rPr>
          <w:b/>
          <w:i/>
          <w:noProof/>
          <w:szCs w:val="20"/>
        </w:rPr>
        <w:t>A jászberényi 2599/1 hrsz.-ú kivett közterület megnevezésű ingatlan, 733 m</w:t>
      </w:r>
      <w:r>
        <w:rPr>
          <w:b/>
          <w:i/>
          <w:noProof/>
          <w:vertAlign w:val="superscript"/>
        </w:rPr>
        <w:t>2</w:t>
      </w:r>
      <w:r>
        <w:rPr>
          <w:b/>
          <w:i/>
          <w:noProof/>
          <w:szCs w:val="20"/>
        </w:rPr>
        <w:t xml:space="preserve"> nagyságú részének haszonkölcsönbe adásá</w:t>
      </w:r>
      <w:r>
        <w:rPr>
          <w:b/>
          <w:i/>
          <w:noProof/>
        </w:rPr>
        <w:t>ról</w:t>
      </w:r>
    </w:p>
    <w:p w:rsidR="00FE567E" w:rsidRDefault="00FE567E" w:rsidP="00FE567E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FE567E" w:rsidRDefault="00FE567E" w:rsidP="00FE567E">
      <w:pPr>
        <w:numPr>
          <w:ilvl w:val="0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 xml:space="preserve">A Jászberény Városi Önkormányzat Képviselő-testülete (a továbbiakban: Képviselő-testület) a Magyarország helyi önkormányzatairól szóló 2011. évi CLXXXIX. törvény 107. §-a, továbbá a Jászberény Városi Önkormányzat vagyonáról és a vagyongazdálkodás szabályairól szóló 13/2012. (III. 19.) önkormányzati rendelet 18. § (1) bekezdése alapján hozzájárul a Jászberény Városi Önkormányzat tulajdonát képező jászberényi 2599/1 hrsz.-ú kivett közterület megnevezésű ingatlan, </w:t>
      </w:r>
      <w:r>
        <w:rPr>
          <w:b/>
          <w:noProof/>
          <w:szCs w:val="20"/>
        </w:rPr>
        <w:t>733 m</w:t>
      </w:r>
      <w:r>
        <w:rPr>
          <w:b/>
          <w:noProof/>
          <w:szCs w:val="20"/>
          <w:vertAlign w:val="superscript"/>
        </w:rPr>
        <w:t>2</w:t>
      </w:r>
      <w:r>
        <w:rPr>
          <w:noProof/>
          <w:szCs w:val="20"/>
          <w:vertAlign w:val="superscript"/>
        </w:rPr>
        <w:t xml:space="preserve"> </w:t>
      </w:r>
      <w:r>
        <w:rPr>
          <w:noProof/>
          <w:szCs w:val="20"/>
        </w:rPr>
        <w:t xml:space="preserve"> nagyságú részének, </w:t>
      </w:r>
      <w:r>
        <w:rPr>
          <w:b/>
          <w:noProof/>
          <w:szCs w:val="20"/>
        </w:rPr>
        <w:t>Lázár Tamás</w:t>
      </w:r>
      <w:r>
        <w:rPr>
          <w:noProof/>
          <w:szCs w:val="20"/>
        </w:rPr>
        <w:t>, Jászberény, Jásztelki út 54. szám alatti ingatlantulajdonos számára történő térítésmentes használatba – haszonkölcsönbe – adásához 2019. január 1-i időponttól kezdődően, határozatlan időtartamra szólóan.</w:t>
      </w:r>
    </w:p>
    <w:p w:rsidR="00FE567E" w:rsidRDefault="00FE567E" w:rsidP="00FE567E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</w:p>
    <w:p w:rsidR="00FE567E" w:rsidRDefault="00FE567E" w:rsidP="00FE567E">
      <w:pPr>
        <w:numPr>
          <w:ilvl w:val="0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>Az 1. pontban meghatározott terület elkerítéséhez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>a településkép védelméről szóló 18/2017. (IX. 14.) önkormányzati rendeletben szabályozott</w:t>
      </w:r>
      <w:r>
        <w:rPr>
          <w:noProof/>
          <w:szCs w:val="20"/>
        </w:rPr>
        <w:t xml:space="preserve"> településképi bejelentési eljárás lefolytatása szükséges.</w:t>
      </w:r>
    </w:p>
    <w:p w:rsidR="00FE567E" w:rsidRDefault="00FE567E" w:rsidP="00FE567E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</w:p>
    <w:p w:rsidR="00FE567E" w:rsidRDefault="00FE567E" w:rsidP="00FE567E">
      <w:pPr>
        <w:numPr>
          <w:ilvl w:val="0"/>
          <w:numId w:val="19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>
        <w:rPr>
          <w:noProof/>
          <w:szCs w:val="20"/>
        </w:rPr>
        <w:t>A Képviselő-testület felhatalmazza Jászberény Város polgármesterét az 1. pontban foglaltak szerinti szerződésnek a Jászberény Városi Önkormányzat képviseletében történő aláírására.</w:t>
      </w: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FE567E" w:rsidRDefault="00FE567E" w:rsidP="00FE567E">
      <w:pPr>
        <w:spacing w:before="240"/>
        <w:ind w:left="1170"/>
        <w:jc w:val="both"/>
      </w:pPr>
      <w:r>
        <w:rPr>
          <w:b/>
        </w:rPr>
        <w:t>Határidő:</w:t>
      </w:r>
      <w:r>
        <w:tab/>
        <w:t>2018. december 31.</w:t>
      </w:r>
    </w:p>
    <w:p w:rsidR="00FE567E" w:rsidRDefault="00FE567E" w:rsidP="00FE567E">
      <w:pPr>
        <w:spacing w:before="240"/>
        <w:ind w:left="1170"/>
        <w:jc w:val="both"/>
        <w:rPr>
          <w:sz w:val="2"/>
          <w:szCs w:val="2"/>
        </w:rPr>
      </w:pPr>
    </w:p>
    <w:p w:rsidR="00FE567E" w:rsidRDefault="00FE567E" w:rsidP="00FE567E">
      <w:pPr>
        <w:ind w:left="2832" w:hanging="1662"/>
        <w:jc w:val="both"/>
      </w:pPr>
      <w:r>
        <w:rPr>
          <w:b/>
        </w:rPr>
        <w:t>Felelős</w:t>
      </w:r>
      <w:r>
        <w:t>:</w:t>
      </w:r>
      <w:r>
        <w:tab/>
        <w:t>Dr. Szabó Tamás polgármester (a megkötendő haszonkölcsön szerződés aláírása vonatkozásában)</w:t>
      </w:r>
    </w:p>
    <w:p w:rsidR="00FE567E" w:rsidRDefault="00FE567E" w:rsidP="00FE567E">
      <w:pPr>
        <w:spacing w:after="240"/>
        <w:ind w:left="1170"/>
        <w:jc w:val="both"/>
      </w:pPr>
      <w:r>
        <w:tab/>
      </w:r>
      <w:r>
        <w:tab/>
      </w:r>
      <w:r>
        <w:tab/>
        <w:t>Lányi László, a PH Városüzemeltetési Iroda vezetője</w:t>
      </w:r>
    </w:p>
    <w:p w:rsidR="00FE567E" w:rsidRDefault="00FE567E" w:rsidP="00FE567E">
      <w:pPr>
        <w:spacing w:before="120" w:after="240"/>
        <w:jc w:val="both"/>
        <w:rPr>
          <w:b/>
        </w:rPr>
      </w:pPr>
      <w:r>
        <w:rPr>
          <w:b/>
        </w:rPr>
        <w:t>Erről: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Lázár Tamás, Jászberény, Jásztelki út 54.,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Jász-Nagykun-Szolnok Megyei Kormányhivatal – Szolnok,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Gazdasági és Tulajdonosi Bizottság tagjai,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PH Városüzemeltetési Iroda – helyben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Képviselő-testület valamennyi tagja,</w:t>
      </w:r>
    </w:p>
    <w:p w:rsidR="00FE567E" w:rsidRDefault="00FE567E" w:rsidP="00FE567E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Irattár </w:t>
      </w:r>
      <w:r>
        <w:rPr>
          <w:b/>
        </w:rPr>
        <w:t>é r t e s ü l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A517C2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2C5F90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B65D4"/>
    <w:rsid w:val="00126B51"/>
    <w:rsid w:val="00207639"/>
    <w:rsid w:val="002C5F90"/>
    <w:rsid w:val="00483B7C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E96E53"/>
    <w:rsid w:val="00F4774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F6A"/>
  <w15:docId w15:val="{661656BA-CF05-4156-8C8C-4CE395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2018-12-12T15:50:00Z</dcterms:created>
  <dcterms:modified xsi:type="dcterms:W3CDTF">2018-12-13T09:46:00Z</dcterms:modified>
</cp:coreProperties>
</file>